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B63C4" w14:textId="77777777" w:rsidR="000B31E8" w:rsidRDefault="000B31E8" w:rsidP="000B4DA3">
      <w:pPr>
        <w:pStyle w:val="Heading1"/>
        <w:jc w:val="right"/>
        <w:rPr>
          <w:rFonts w:ascii="Arial" w:hAnsi="Arial" w:cs="Arial"/>
          <w:b/>
          <w:sz w:val="24"/>
          <w:szCs w:val="24"/>
        </w:rPr>
      </w:pPr>
    </w:p>
    <w:p w14:paraId="02A697C2" w14:textId="77777777" w:rsidR="00AA20D9" w:rsidRPr="00C225D4" w:rsidRDefault="00AA20D9" w:rsidP="000B4DA3">
      <w:pPr>
        <w:pStyle w:val="Heading1"/>
        <w:jc w:val="right"/>
        <w:rPr>
          <w:rFonts w:ascii="Arial" w:hAnsi="Arial" w:cs="Arial"/>
          <w:b/>
          <w:sz w:val="24"/>
          <w:szCs w:val="24"/>
        </w:rPr>
      </w:pPr>
      <w:r w:rsidRPr="00C225D4">
        <w:rPr>
          <w:rFonts w:ascii="Arial" w:hAnsi="Arial" w:cs="Arial"/>
          <w:b/>
          <w:noProof/>
          <w:sz w:val="24"/>
          <w:szCs w:val="24"/>
          <w:lang w:eastAsia="en-CA"/>
        </w:rPr>
        <w:drawing>
          <wp:anchor distT="0" distB="0" distL="114300" distR="114300" simplePos="0" relativeHeight="251659264" behindDoc="0" locked="0" layoutInCell="1" allowOverlap="1" wp14:anchorId="6BD8D001" wp14:editId="1F272B90">
            <wp:simplePos x="0" y="0"/>
            <wp:positionH relativeFrom="column">
              <wp:posOffset>-200025</wp:posOffset>
            </wp:positionH>
            <wp:positionV relativeFrom="paragraph">
              <wp:posOffset>26035</wp:posOffset>
            </wp:positionV>
            <wp:extent cx="1257300" cy="1008380"/>
            <wp:effectExtent l="19050" t="19050" r="19050" b="20320"/>
            <wp:wrapSquare wrapText="bothSides"/>
            <wp:docPr id="2" name="Picture 1" descr="Logo Toronto Child and Family Network&#10;&#10;Toronto - Together for our children" title="Logo Toronto Child and Famil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0838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Pr="00C225D4">
        <w:rPr>
          <w:rFonts w:ascii="Arial" w:hAnsi="Arial" w:cs="Arial"/>
          <w:b/>
          <w:sz w:val="24"/>
          <w:szCs w:val="24"/>
        </w:rPr>
        <w:t xml:space="preserve">Toronto Child &amp; Family Network </w:t>
      </w:r>
    </w:p>
    <w:p w14:paraId="69C66C96" w14:textId="7BF8DAC1" w:rsidR="00AA20D9" w:rsidRPr="00C225D4" w:rsidRDefault="00AB2FD6" w:rsidP="00C225D4">
      <w:pPr>
        <w:jc w:val="right"/>
        <w:rPr>
          <w:rFonts w:ascii="Arial" w:hAnsi="Arial" w:cs="Arial"/>
          <w:b/>
          <w:sz w:val="24"/>
          <w:szCs w:val="24"/>
        </w:rPr>
      </w:pPr>
      <w:r w:rsidRPr="00C225D4">
        <w:rPr>
          <w:rFonts w:ascii="Arial" w:hAnsi="Arial" w:cs="Arial"/>
          <w:b/>
          <w:sz w:val="24"/>
          <w:szCs w:val="24"/>
        </w:rPr>
        <w:t>Steering Committee</w:t>
      </w:r>
      <w:r w:rsidR="00C225D4" w:rsidRPr="00C225D4">
        <w:rPr>
          <w:rFonts w:ascii="Arial" w:hAnsi="Arial" w:cs="Arial"/>
          <w:b/>
          <w:sz w:val="24"/>
          <w:szCs w:val="24"/>
        </w:rPr>
        <w:t xml:space="preserve"> Minutes</w:t>
      </w:r>
    </w:p>
    <w:p w14:paraId="7C40A515" w14:textId="2A57A301" w:rsidR="00AA20D9" w:rsidRPr="00C225D4" w:rsidRDefault="00AA20D9" w:rsidP="000B4DA3">
      <w:pPr>
        <w:jc w:val="right"/>
        <w:rPr>
          <w:rFonts w:ascii="Arial" w:hAnsi="Arial" w:cs="Arial"/>
          <w:sz w:val="24"/>
          <w:szCs w:val="24"/>
        </w:rPr>
      </w:pPr>
      <w:r w:rsidRPr="00C225D4">
        <w:rPr>
          <w:rFonts w:ascii="Arial" w:hAnsi="Arial" w:cs="Arial"/>
          <w:sz w:val="24"/>
          <w:szCs w:val="24"/>
        </w:rPr>
        <w:t xml:space="preserve">Date: </w:t>
      </w:r>
      <w:r w:rsidR="000B31E8">
        <w:rPr>
          <w:rFonts w:ascii="Arial" w:hAnsi="Arial" w:cs="Arial"/>
          <w:sz w:val="24"/>
          <w:szCs w:val="24"/>
        </w:rPr>
        <w:t>Tuesday, January 26, 2021</w:t>
      </w:r>
    </w:p>
    <w:p w14:paraId="570A1ABA" w14:textId="77777777" w:rsidR="00AA20D9" w:rsidRPr="00C225D4" w:rsidRDefault="00AA20D9" w:rsidP="000B4DA3">
      <w:pPr>
        <w:jc w:val="right"/>
        <w:rPr>
          <w:rFonts w:ascii="Arial" w:hAnsi="Arial" w:cs="Arial"/>
          <w:sz w:val="24"/>
          <w:szCs w:val="24"/>
        </w:rPr>
      </w:pPr>
      <w:r w:rsidRPr="00C225D4">
        <w:rPr>
          <w:rFonts w:ascii="Arial" w:hAnsi="Arial" w:cs="Arial"/>
          <w:sz w:val="24"/>
          <w:szCs w:val="24"/>
        </w:rPr>
        <w:t>Time:</w:t>
      </w:r>
      <w:r w:rsidR="00F109C9" w:rsidRPr="00C225D4">
        <w:rPr>
          <w:rFonts w:ascii="Arial" w:hAnsi="Arial" w:cs="Arial"/>
          <w:sz w:val="24"/>
          <w:szCs w:val="24"/>
        </w:rPr>
        <w:t xml:space="preserve"> </w:t>
      </w:r>
      <w:r w:rsidR="009920CD" w:rsidRPr="00C225D4">
        <w:rPr>
          <w:rFonts w:ascii="Arial" w:hAnsi="Arial" w:cs="Arial"/>
          <w:sz w:val="24"/>
          <w:szCs w:val="24"/>
        </w:rPr>
        <w:t>2</w:t>
      </w:r>
      <w:r w:rsidR="003078EA" w:rsidRPr="00C225D4">
        <w:rPr>
          <w:rFonts w:ascii="Arial" w:hAnsi="Arial" w:cs="Arial"/>
          <w:sz w:val="24"/>
          <w:szCs w:val="24"/>
        </w:rPr>
        <w:t>:</w:t>
      </w:r>
      <w:r w:rsidR="00DC0165" w:rsidRPr="00C225D4">
        <w:rPr>
          <w:rFonts w:ascii="Arial" w:hAnsi="Arial" w:cs="Arial"/>
          <w:sz w:val="24"/>
          <w:szCs w:val="24"/>
        </w:rPr>
        <w:t xml:space="preserve">00 </w:t>
      </w:r>
      <w:r w:rsidR="009920CD" w:rsidRPr="00C225D4">
        <w:rPr>
          <w:rFonts w:ascii="Arial" w:hAnsi="Arial" w:cs="Arial"/>
          <w:sz w:val="24"/>
          <w:szCs w:val="24"/>
        </w:rPr>
        <w:t>p</w:t>
      </w:r>
      <w:r w:rsidR="000067F7" w:rsidRPr="00C225D4">
        <w:rPr>
          <w:rFonts w:ascii="Arial" w:hAnsi="Arial" w:cs="Arial"/>
          <w:sz w:val="24"/>
          <w:szCs w:val="24"/>
        </w:rPr>
        <w:t>m</w:t>
      </w:r>
      <w:r w:rsidR="008872C9" w:rsidRPr="00C225D4">
        <w:rPr>
          <w:rFonts w:ascii="Arial" w:hAnsi="Arial" w:cs="Arial"/>
          <w:sz w:val="24"/>
          <w:szCs w:val="24"/>
        </w:rPr>
        <w:t xml:space="preserve"> – </w:t>
      </w:r>
      <w:r w:rsidR="0019324F" w:rsidRPr="00C225D4">
        <w:rPr>
          <w:rFonts w:ascii="Arial" w:hAnsi="Arial" w:cs="Arial"/>
          <w:sz w:val="24"/>
          <w:szCs w:val="24"/>
        </w:rPr>
        <w:t>3</w:t>
      </w:r>
      <w:r w:rsidR="003078EA" w:rsidRPr="00C225D4">
        <w:rPr>
          <w:rFonts w:ascii="Arial" w:hAnsi="Arial" w:cs="Arial"/>
          <w:sz w:val="24"/>
          <w:szCs w:val="24"/>
        </w:rPr>
        <w:t>:</w:t>
      </w:r>
      <w:r w:rsidR="0019324F" w:rsidRPr="00C225D4">
        <w:rPr>
          <w:rFonts w:ascii="Arial" w:hAnsi="Arial" w:cs="Arial"/>
          <w:sz w:val="24"/>
          <w:szCs w:val="24"/>
        </w:rPr>
        <w:t>3</w:t>
      </w:r>
      <w:r w:rsidR="000067F7" w:rsidRPr="00C225D4">
        <w:rPr>
          <w:rFonts w:ascii="Arial" w:hAnsi="Arial" w:cs="Arial"/>
          <w:sz w:val="24"/>
          <w:szCs w:val="24"/>
        </w:rPr>
        <w:t>0pm</w:t>
      </w:r>
      <w:r w:rsidR="008872C9" w:rsidRPr="00C225D4">
        <w:rPr>
          <w:rFonts w:ascii="Arial" w:hAnsi="Arial" w:cs="Arial"/>
          <w:sz w:val="24"/>
          <w:szCs w:val="24"/>
        </w:rPr>
        <w:t xml:space="preserve"> </w:t>
      </w:r>
    </w:p>
    <w:p w14:paraId="528BCA32" w14:textId="3CBF085B" w:rsidR="0091040B" w:rsidRPr="00C225D4" w:rsidRDefault="0019324F" w:rsidP="00F0129B">
      <w:pPr>
        <w:ind w:left="360"/>
        <w:jc w:val="right"/>
        <w:rPr>
          <w:rFonts w:ascii="Arial" w:hAnsi="Arial" w:cs="Arial"/>
          <w:sz w:val="24"/>
          <w:szCs w:val="24"/>
        </w:rPr>
      </w:pPr>
      <w:r w:rsidRPr="00C225D4">
        <w:rPr>
          <w:rFonts w:ascii="Arial" w:hAnsi="Arial" w:cs="Arial"/>
          <w:sz w:val="24"/>
          <w:szCs w:val="24"/>
        </w:rPr>
        <w:t>Webex meeting</w:t>
      </w:r>
    </w:p>
    <w:p w14:paraId="07B06B1F" w14:textId="77777777" w:rsidR="00F0129B" w:rsidRPr="00AC277E" w:rsidRDefault="00F0129B" w:rsidP="00F0129B">
      <w:pPr>
        <w:ind w:left="360"/>
        <w:jc w:val="right"/>
        <w:rPr>
          <w:rFonts w:ascii="Arial" w:hAnsi="Arial" w:cs="Arial"/>
          <w:sz w:val="24"/>
          <w:szCs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019"/>
        <w:gridCol w:w="4896"/>
      </w:tblGrid>
      <w:tr w:rsidR="002F0288" w:rsidRPr="00AC277E" w14:paraId="3FA29DFC" w14:textId="77777777" w:rsidTr="009465DB">
        <w:trPr>
          <w:trHeight w:val="370"/>
          <w:tblHeader/>
        </w:trPr>
        <w:tc>
          <w:tcPr>
            <w:tcW w:w="6019" w:type="dxa"/>
            <w:tcBorders>
              <w:top w:val="single" w:sz="4" w:space="0" w:color="auto"/>
              <w:left w:val="single" w:sz="4" w:space="0" w:color="auto"/>
              <w:bottom w:val="single" w:sz="4" w:space="0" w:color="auto"/>
              <w:right w:val="single" w:sz="4" w:space="0" w:color="auto"/>
            </w:tcBorders>
            <w:hideMark/>
          </w:tcPr>
          <w:p w14:paraId="57D8B4FB" w14:textId="77777777" w:rsidR="00AA20D9" w:rsidRPr="00AC277E" w:rsidRDefault="00AA20D9" w:rsidP="000B4DA3">
            <w:pPr>
              <w:rPr>
                <w:rFonts w:ascii="Arial" w:hAnsi="Arial" w:cs="Arial"/>
                <w:b/>
                <w:sz w:val="24"/>
                <w:szCs w:val="24"/>
              </w:rPr>
            </w:pPr>
            <w:r w:rsidRPr="00AC277E">
              <w:rPr>
                <w:rFonts w:ascii="Arial" w:hAnsi="Arial" w:cs="Arial"/>
                <w:b/>
                <w:sz w:val="24"/>
                <w:szCs w:val="24"/>
              </w:rPr>
              <w:t>Present</w:t>
            </w:r>
          </w:p>
        </w:tc>
        <w:tc>
          <w:tcPr>
            <w:tcW w:w="4896" w:type="dxa"/>
            <w:tcBorders>
              <w:top w:val="single" w:sz="4" w:space="0" w:color="auto"/>
              <w:left w:val="single" w:sz="4" w:space="0" w:color="auto"/>
              <w:bottom w:val="single" w:sz="4" w:space="0" w:color="auto"/>
              <w:right w:val="single" w:sz="4" w:space="0" w:color="auto"/>
            </w:tcBorders>
            <w:hideMark/>
          </w:tcPr>
          <w:p w14:paraId="2FA3F2B4" w14:textId="77777777" w:rsidR="00AA20D9" w:rsidRPr="00AC277E" w:rsidRDefault="00AA20D9" w:rsidP="000B4DA3">
            <w:pPr>
              <w:rPr>
                <w:rFonts w:ascii="Arial" w:hAnsi="Arial" w:cs="Arial"/>
                <w:b/>
                <w:sz w:val="24"/>
                <w:szCs w:val="24"/>
              </w:rPr>
            </w:pPr>
            <w:r w:rsidRPr="00AC277E">
              <w:rPr>
                <w:rFonts w:ascii="Arial" w:hAnsi="Arial" w:cs="Arial"/>
                <w:b/>
                <w:sz w:val="24"/>
                <w:szCs w:val="24"/>
              </w:rPr>
              <w:t>Regrets</w:t>
            </w:r>
          </w:p>
        </w:tc>
      </w:tr>
      <w:tr w:rsidR="002F0288" w:rsidRPr="00AC277E" w14:paraId="0E7F9904" w14:textId="77777777" w:rsidTr="009465DB">
        <w:trPr>
          <w:trHeight w:val="601"/>
        </w:trPr>
        <w:tc>
          <w:tcPr>
            <w:tcW w:w="6019" w:type="dxa"/>
            <w:tcBorders>
              <w:top w:val="single" w:sz="4" w:space="0" w:color="auto"/>
              <w:left w:val="single" w:sz="4" w:space="0" w:color="auto"/>
              <w:bottom w:val="single" w:sz="4" w:space="0" w:color="auto"/>
              <w:right w:val="single" w:sz="4" w:space="0" w:color="auto"/>
            </w:tcBorders>
            <w:shd w:val="clear" w:color="auto" w:fill="auto"/>
          </w:tcPr>
          <w:p w14:paraId="5C93A808" w14:textId="1707F5C1" w:rsidR="009E2244" w:rsidRDefault="004516F3"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Kevin Pal (Ministry of Children</w:t>
            </w:r>
            <w:r w:rsidR="00974A07" w:rsidRPr="00AC277E">
              <w:rPr>
                <w:rFonts w:ascii="Arial" w:hAnsi="Arial" w:cs="Arial"/>
                <w:sz w:val="24"/>
                <w:szCs w:val="24"/>
              </w:rPr>
              <w:t>, Community and Social Services</w:t>
            </w:r>
            <w:r w:rsidRPr="00AC277E">
              <w:rPr>
                <w:rFonts w:ascii="Arial" w:hAnsi="Arial" w:cs="Arial"/>
                <w:sz w:val="24"/>
                <w:szCs w:val="24"/>
              </w:rPr>
              <w:t>) (</w:t>
            </w:r>
            <w:r w:rsidR="00CC6513">
              <w:rPr>
                <w:rFonts w:ascii="Arial" w:hAnsi="Arial" w:cs="Arial"/>
                <w:sz w:val="24"/>
                <w:szCs w:val="24"/>
              </w:rPr>
              <w:t xml:space="preserve">TCFN </w:t>
            </w:r>
            <w:r w:rsidRPr="00AC277E">
              <w:rPr>
                <w:rFonts w:ascii="Arial" w:hAnsi="Arial" w:cs="Arial"/>
                <w:sz w:val="24"/>
                <w:szCs w:val="24"/>
              </w:rPr>
              <w:t>Co-chair)</w:t>
            </w:r>
          </w:p>
          <w:p w14:paraId="27A232CB" w14:textId="276BBCD7" w:rsidR="00823E5F" w:rsidRPr="00823E5F" w:rsidRDefault="00823E5F"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 xml:space="preserve">Karen </w:t>
            </w:r>
            <w:r w:rsidR="00465F17">
              <w:rPr>
                <w:rFonts w:ascii="Arial" w:hAnsi="Arial" w:cs="Arial"/>
                <w:sz w:val="24"/>
                <w:szCs w:val="24"/>
              </w:rPr>
              <w:t>Gray (Children’s Services) (</w:t>
            </w:r>
            <w:r w:rsidR="00CC6513">
              <w:rPr>
                <w:rFonts w:ascii="Arial" w:hAnsi="Arial" w:cs="Arial"/>
                <w:sz w:val="24"/>
                <w:szCs w:val="24"/>
              </w:rPr>
              <w:t xml:space="preserve">TCFN </w:t>
            </w:r>
            <w:r w:rsidR="00465F17">
              <w:rPr>
                <w:rFonts w:ascii="Arial" w:hAnsi="Arial" w:cs="Arial"/>
                <w:sz w:val="24"/>
                <w:szCs w:val="24"/>
              </w:rPr>
              <w:t>Co-c</w:t>
            </w:r>
            <w:r w:rsidRPr="00AC277E">
              <w:rPr>
                <w:rFonts w:ascii="Arial" w:hAnsi="Arial" w:cs="Arial"/>
                <w:sz w:val="24"/>
                <w:szCs w:val="24"/>
              </w:rPr>
              <w:t>hair)</w:t>
            </w:r>
          </w:p>
          <w:p w14:paraId="14836134" w14:textId="77777777" w:rsidR="008861B9" w:rsidRPr="00AC277E" w:rsidRDefault="00823E5F" w:rsidP="009465DB">
            <w:pPr>
              <w:pStyle w:val="ListParagraph"/>
              <w:numPr>
                <w:ilvl w:val="0"/>
                <w:numId w:val="1"/>
              </w:numPr>
              <w:spacing w:line="240" w:lineRule="auto"/>
              <w:ind w:left="421"/>
              <w:rPr>
                <w:rFonts w:ascii="Arial" w:hAnsi="Arial" w:cs="Arial"/>
                <w:sz w:val="24"/>
                <w:szCs w:val="24"/>
              </w:rPr>
            </w:pPr>
            <w:r>
              <w:rPr>
                <w:rFonts w:ascii="Arial" w:hAnsi="Arial" w:cs="Arial"/>
                <w:sz w:val="24"/>
                <w:szCs w:val="24"/>
              </w:rPr>
              <w:t>Diane Banks</w:t>
            </w:r>
            <w:r w:rsidR="008861B9" w:rsidRPr="00AC277E">
              <w:rPr>
                <w:rFonts w:ascii="Arial" w:hAnsi="Arial" w:cs="Arial"/>
                <w:sz w:val="24"/>
                <w:szCs w:val="24"/>
              </w:rPr>
              <w:t xml:space="preserve"> (Toronto Public Library)</w:t>
            </w:r>
          </w:p>
          <w:p w14:paraId="16A63B50" w14:textId="77777777" w:rsidR="00823E5F" w:rsidRDefault="00823E5F"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Paula Carrie (Aisling Discoveries)</w:t>
            </w:r>
          </w:p>
          <w:p w14:paraId="28B3901C" w14:textId="77777777" w:rsidR="00EC2484" w:rsidRDefault="000447E4"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Cynthia Grundmann (Toronto District School Board)</w:t>
            </w:r>
          </w:p>
          <w:p w14:paraId="0BAC575F" w14:textId="77777777" w:rsidR="00E07C55" w:rsidRPr="00AC277E" w:rsidRDefault="00E07C55" w:rsidP="009465DB">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Connie Giorando (Toronto Catholic District School Board)</w:t>
            </w:r>
          </w:p>
          <w:p w14:paraId="6DA08FC8" w14:textId="77777777" w:rsidR="000447E4" w:rsidRDefault="000447E4"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Nancy Hendy (Children’s Services)</w:t>
            </w:r>
          </w:p>
          <w:p w14:paraId="43B8D54E" w14:textId="04EA0487" w:rsidR="00E07C55" w:rsidRPr="00AC277E" w:rsidRDefault="00BB0F80" w:rsidP="009465DB">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Brenda Weitzner (P</w:t>
            </w:r>
            <w:r w:rsidR="00E07C55">
              <w:rPr>
                <w:rFonts w:ascii="Arial" w:hAnsi="Arial" w:cs="Arial"/>
                <w:sz w:val="24"/>
                <w:szCs w:val="24"/>
              </w:rPr>
              <w:t>rimary care physician)</w:t>
            </w:r>
          </w:p>
          <w:p w14:paraId="24866743" w14:textId="77777777" w:rsidR="008D41D5" w:rsidRPr="00AC277E" w:rsidRDefault="008D41D5"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 xml:space="preserve">Anna Patola (Humber College) </w:t>
            </w:r>
          </w:p>
          <w:p w14:paraId="162DC7A6" w14:textId="2CA3CD0C" w:rsidR="00E07C55" w:rsidRPr="00AC277E" w:rsidRDefault="00E07C55"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Siobhan McCarthy (</w:t>
            </w:r>
            <w:r w:rsidR="00BB0F80">
              <w:rPr>
                <w:rFonts w:ascii="Arial" w:hAnsi="Arial" w:cs="Arial"/>
                <w:sz w:val="24"/>
                <w:szCs w:val="24"/>
              </w:rPr>
              <w:t>AAPC Co-Chair</w:t>
            </w:r>
            <w:r w:rsidR="00BB0F80" w:rsidRPr="00AC277E">
              <w:rPr>
                <w:rFonts w:ascii="Arial" w:hAnsi="Arial" w:cs="Arial"/>
                <w:sz w:val="24"/>
                <w:szCs w:val="24"/>
              </w:rPr>
              <w:t xml:space="preserve"> </w:t>
            </w:r>
            <w:r w:rsidR="00BB0F80">
              <w:rPr>
                <w:rFonts w:ascii="Arial" w:hAnsi="Arial" w:cs="Arial"/>
                <w:sz w:val="24"/>
                <w:szCs w:val="24"/>
              </w:rPr>
              <w:t xml:space="preserve">, </w:t>
            </w:r>
            <w:r w:rsidRPr="00AC277E">
              <w:rPr>
                <w:rFonts w:ascii="Arial" w:hAnsi="Arial" w:cs="Arial"/>
                <w:sz w:val="24"/>
                <w:szCs w:val="24"/>
              </w:rPr>
              <w:t>Native Chil</w:t>
            </w:r>
            <w:r w:rsidR="00BB0F80">
              <w:rPr>
                <w:rFonts w:ascii="Arial" w:hAnsi="Arial" w:cs="Arial"/>
                <w:sz w:val="24"/>
                <w:szCs w:val="24"/>
              </w:rPr>
              <w:t>d &amp; Family Services of Toronto)</w:t>
            </w:r>
          </w:p>
          <w:p w14:paraId="3B37680D" w14:textId="77777777" w:rsidR="00E07C55" w:rsidRDefault="00E07C55"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Margaret Howard (Surrey Place)</w:t>
            </w:r>
          </w:p>
          <w:p w14:paraId="579F990E" w14:textId="77777777" w:rsidR="0099487E" w:rsidRDefault="0099487E" w:rsidP="009465DB">
            <w:pPr>
              <w:pStyle w:val="ListParagraph"/>
              <w:numPr>
                <w:ilvl w:val="0"/>
                <w:numId w:val="1"/>
              </w:numPr>
              <w:spacing w:line="240" w:lineRule="auto"/>
              <w:ind w:left="421"/>
              <w:contextualSpacing w:val="0"/>
              <w:rPr>
                <w:rFonts w:ascii="Arial" w:hAnsi="Arial" w:cs="Arial"/>
                <w:sz w:val="24"/>
                <w:szCs w:val="24"/>
              </w:rPr>
            </w:pPr>
            <w:r w:rsidRPr="0099487E">
              <w:rPr>
                <w:rFonts w:ascii="Arial" w:hAnsi="Arial" w:cs="Arial"/>
                <w:sz w:val="24"/>
                <w:szCs w:val="24"/>
              </w:rPr>
              <w:t>Isilda Kucherenko</w:t>
            </w:r>
            <w:r>
              <w:rPr>
                <w:rFonts w:ascii="Arial" w:hAnsi="Arial" w:cs="Arial"/>
                <w:sz w:val="24"/>
                <w:szCs w:val="24"/>
              </w:rPr>
              <w:t xml:space="preserve"> (Ministry of Education) </w:t>
            </w:r>
          </w:p>
          <w:p w14:paraId="78CA9F11" w14:textId="77777777" w:rsidR="0099487E" w:rsidRDefault="0099487E" w:rsidP="009465DB">
            <w:pPr>
              <w:pStyle w:val="ListParagraph"/>
              <w:numPr>
                <w:ilvl w:val="0"/>
                <w:numId w:val="1"/>
              </w:numPr>
              <w:spacing w:line="240" w:lineRule="auto"/>
              <w:ind w:left="421"/>
              <w:contextualSpacing w:val="0"/>
              <w:rPr>
                <w:rFonts w:ascii="Arial" w:hAnsi="Arial" w:cs="Arial"/>
                <w:sz w:val="24"/>
                <w:szCs w:val="24"/>
              </w:rPr>
            </w:pPr>
            <w:r w:rsidRPr="0099487E">
              <w:rPr>
                <w:rFonts w:ascii="Arial" w:hAnsi="Arial" w:cs="Arial"/>
                <w:sz w:val="24"/>
                <w:szCs w:val="24"/>
              </w:rPr>
              <w:t>Leanne Nicolle</w:t>
            </w:r>
            <w:r>
              <w:rPr>
                <w:rFonts w:ascii="Arial" w:hAnsi="Arial" w:cs="Arial"/>
                <w:sz w:val="24"/>
                <w:szCs w:val="24"/>
              </w:rPr>
              <w:t xml:space="preserve"> (Big Brother Big Sister of Toronto)</w:t>
            </w:r>
          </w:p>
          <w:p w14:paraId="642B61D7" w14:textId="77777777" w:rsidR="00663C4B" w:rsidRDefault="00663C4B"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Patricia Chorney-Rubin (George Brown College)</w:t>
            </w:r>
          </w:p>
          <w:p w14:paraId="3B1239ED" w14:textId="17E96058" w:rsidR="00663C4B" w:rsidRPr="00062670" w:rsidRDefault="00663C4B" w:rsidP="009465DB">
            <w:pPr>
              <w:pStyle w:val="ListParagraph"/>
              <w:numPr>
                <w:ilvl w:val="0"/>
                <w:numId w:val="1"/>
              </w:numPr>
              <w:spacing w:line="240" w:lineRule="auto"/>
              <w:ind w:left="421"/>
              <w:rPr>
                <w:rFonts w:ascii="Arial" w:hAnsi="Arial" w:cs="Arial"/>
                <w:sz w:val="24"/>
                <w:szCs w:val="24"/>
              </w:rPr>
            </w:pPr>
            <w:r w:rsidRPr="00AC277E">
              <w:rPr>
                <w:rFonts w:ascii="Arial" w:hAnsi="Arial" w:cs="Arial"/>
                <w:sz w:val="24"/>
                <w:szCs w:val="24"/>
                <w:lang w:val="fr-CA"/>
              </w:rPr>
              <w:t>Cheryl Webb (</w:t>
            </w:r>
            <w:r w:rsidR="001F1DFF" w:rsidRPr="001F1DFF">
              <w:rPr>
                <w:rFonts w:ascii="Arial" w:hAnsi="Arial" w:cs="Arial"/>
                <w:sz w:val="24"/>
                <w:szCs w:val="24"/>
                <w:lang w:val="fr-CA"/>
              </w:rPr>
              <w:t>Lumenus</w:t>
            </w:r>
            <w:r w:rsidRPr="00AC277E">
              <w:rPr>
                <w:rFonts w:ascii="Arial" w:hAnsi="Arial" w:cs="Arial"/>
                <w:sz w:val="24"/>
                <w:szCs w:val="24"/>
                <w:lang w:val="fr-CA"/>
              </w:rPr>
              <w:t xml:space="preserve">) </w:t>
            </w:r>
          </w:p>
          <w:p w14:paraId="6A00CBD2" w14:textId="3B9839F7" w:rsidR="00062670" w:rsidRDefault="00062670" w:rsidP="009465DB">
            <w:pPr>
              <w:pStyle w:val="ListParagraph"/>
              <w:numPr>
                <w:ilvl w:val="0"/>
                <w:numId w:val="1"/>
              </w:numPr>
              <w:spacing w:line="240" w:lineRule="auto"/>
              <w:ind w:left="421"/>
              <w:rPr>
                <w:rFonts w:ascii="Arial" w:hAnsi="Arial" w:cs="Arial"/>
                <w:sz w:val="24"/>
                <w:szCs w:val="24"/>
              </w:rPr>
            </w:pPr>
            <w:r w:rsidRPr="008800A7">
              <w:rPr>
                <w:rFonts w:ascii="Arial" w:hAnsi="Arial" w:cs="Arial"/>
                <w:sz w:val="24"/>
                <w:szCs w:val="24"/>
              </w:rPr>
              <w:t>Jillian Sewell (YMCA)</w:t>
            </w:r>
          </w:p>
          <w:p w14:paraId="07FA0E35" w14:textId="77777777" w:rsidR="000B31E8" w:rsidRPr="00E07C55" w:rsidRDefault="000B31E8"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Sarah Jimenez (Toronto Central Local Health Integration Network)</w:t>
            </w:r>
          </w:p>
          <w:p w14:paraId="1EFFADFF" w14:textId="77777777" w:rsidR="000B31E8" w:rsidRPr="00E07C55" w:rsidRDefault="000B31E8"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Lee Soda (Agincourt Community Services Association)</w:t>
            </w:r>
          </w:p>
          <w:p w14:paraId="51C2BF97" w14:textId="77777777" w:rsidR="000B31E8" w:rsidRDefault="000B31E8"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Danielle Layman-Pleet (Ministry of Children, Community and Social Services)</w:t>
            </w:r>
          </w:p>
          <w:p w14:paraId="50F5FD0F" w14:textId="326C9CB0" w:rsidR="000B31E8" w:rsidRDefault="000B31E8" w:rsidP="009465DB">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Jennifer Miles (Catholic Children’s Aid Society)</w:t>
            </w:r>
          </w:p>
          <w:p w14:paraId="07BEC246" w14:textId="707C58A8" w:rsidR="00243383" w:rsidRDefault="00243383" w:rsidP="009465DB">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Ashley Burger (EarlyON, Children's Services)</w:t>
            </w:r>
          </w:p>
          <w:p w14:paraId="6D620636" w14:textId="42DC13F1" w:rsidR="00243383" w:rsidRDefault="00243383" w:rsidP="009465DB">
            <w:pPr>
              <w:pStyle w:val="ListParagraph"/>
              <w:numPr>
                <w:ilvl w:val="0"/>
                <w:numId w:val="1"/>
              </w:numPr>
              <w:spacing w:line="240" w:lineRule="auto"/>
              <w:ind w:left="421"/>
              <w:contextualSpacing w:val="0"/>
              <w:rPr>
                <w:rFonts w:ascii="Arial" w:hAnsi="Arial" w:cs="Arial"/>
                <w:sz w:val="24"/>
                <w:szCs w:val="24"/>
                <w:lang w:val="fr-CA"/>
              </w:rPr>
            </w:pPr>
            <w:r w:rsidRPr="00243383">
              <w:rPr>
                <w:rFonts w:ascii="Arial" w:hAnsi="Arial" w:cs="Arial"/>
                <w:sz w:val="24"/>
                <w:szCs w:val="24"/>
                <w:lang w:val="fr-CA"/>
              </w:rPr>
              <w:t>Agnès Sesboüé (RLFEFT co-chair, Garderie Rayon de Soleil</w:t>
            </w:r>
            <w:r>
              <w:rPr>
                <w:rFonts w:ascii="Arial" w:hAnsi="Arial" w:cs="Arial"/>
                <w:sz w:val="24"/>
                <w:szCs w:val="24"/>
                <w:lang w:val="fr-CA"/>
              </w:rPr>
              <w:t>)</w:t>
            </w:r>
          </w:p>
          <w:p w14:paraId="5A11D368" w14:textId="2CF5CC90" w:rsidR="00BB0F80" w:rsidRPr="00243383" w:rsidRDefault="00BB0F80" w:rsidP="009465DB">
            <w:pPr>
              <w:pStyle w:val="ListParagraph"/>
              <w:numPr>
                <w:ilvl w:val="0"/>
                <w:numId w:val="1"/>
              </w:numPr>
              <w:spacing w:line="240" w:lineRule="auto"/>
              <w:ind w:left="421"/>
              <w:contextualSpacing w:val="0"/>
              <w:rPr>
                <w:rFonts w:ascii="Arial" w:hAnsi="Arial" w:cs="Arial"/>
                <w:sz w:val="24"/>
                <w:szCs w:val="24"/>
                <w:lang w:val="fr-CA"/>
              </w:rPr>
            </w:pPr>
            <w:r w:rsidRPr="00BB0F80">
              <w:rPr>
                <w:rFonts w:ascii="Arial" w:hAnsi="Arial" w:cs="Arial"/>
                <w:sz w:val="24"/>
                <w:szCs w:val="24"/>
                <w:lang w:val="fr-CA"/>
              </w:rPr>
              <w:t>Terri Hewitt</w:t>
            </w:r>
            <w:r>
              <w:rPr>
                <w:rFonts w:ascii="Arial" w:hAnsi="Arial" w:cs="Arial"/>
                <w:sz w:val="24"/>
                <w:szCs w:val="24"/>
                <w:lang w:val="fr-CA"/>
              </w:rPr>
              <w:t xml:space="preserve"> (Surrey Place)</w:t>
            </w:r>
          </w:p>
          <w:p w14:paraId="20BFA23A" w14:textId="10453DA0" w:rsidR="00663C4B" w:rsidRPr="00243383" w:rsidRDefault="00663C4B" w:rsidP="00465F17">
            <w:pPr>
              <w:rPr>
                <w:rFonts w:ascii="Arial" w:hAnsi="Arial" w:cs="Arial"/>
                <w:sz w:val="24"/>
                <w:szCs w:val="24"/>
                <w:lang w:val="fr-CA"/>
              </w:rPr>
            </w:pPr>
          </w:p>
        </w:tc>
        <w:tc>
          <w:tcPr>
            <w:tcW w:w="4896" w:type="dxa"/>
            <w:tcBorders>
              <w:top w:val="single" w:sz="4" w:space="0" w:color="auto"/>
              <w:left w:val="single" w:sz="4" w:space="0" w:color="auto"/>
              <w:bottom w:val="single" w:sz="4" w:space="0" w:color="auto"/>
              <w:right w:val="single" w:sz="4" w:space="0" w:color="auto"/>
            </w:tcBorders>
          </w:tcPr>
          <w:p w14:paraId="72BF5360" w14:textId="77777777" w:rsidR="008861B9" w:rsidRPr="00AC277E" w:rsidRDefault="008861B9" w:rsidP="009465DB">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Carolyn Ussher (Children’s Aid Society of Toronto)</w:t>
            </w:r>
          </w:p>
          <w:p w14:paraId="30EE6E94" w14:textId="77777777" w:rsidR="00E2122B" w:rsidRPr="00AC277E" w:rsidRDefault="00E2122B" w:rsidP="009465DB">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David Willis (East Metro Youth Services)</w:t>
            </w:r>
          </w:p>
          <w:p w14:paraId="46150266" w14:textId="77777777" w:rsidR="00823E5F" w:rsidRPr="00E07C55" w:rsidRDefault="00E2122B" w:rsidP="009465DB">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Dr. Lee Ford-Jones (Sick Kids Hospital/ UofT)</w:t>
            </w:r>
          </w:p>
          <w:p w14:paraId="7A968EDA" w14:textId="508097A6" w:rsidR="0099487E" w:rsidRPr="00663C4B" w:rsidRDefault="00BB0F80" w:rsidP="009465DB">
            <w:pPr>
              <w:pStyle w:val="ListParagraph"/>
              <w:numPr>
                <w:ilvl w:val="0"/>
                <w:numId w:val="1"/>
              </w:numPr>
              <w:spacing w:line="240" w:lineRule="auto"/>
              <w:ind w:left="342"/>
              <w:contextualSpacing w:val="0"/>
              <w:rPr>
                <w:rFonts w:ascii="Arial" w:hAnsi="Arial" w:cs="Arial"/>
                <w:sz w:val="24"/>
                <w:szCs w:val="24"/>
              </w:rPr>
            </w:pPr>
            <w:r w:rsidRPr="00BB0F80">
              <w:rPr>
                <w:rFonts w:ascii="Arial" w:hAnsi="Arial" w:cs="Arial"/>
                <w:sz w:val="24"/>
                <w:szCs w:val="24"/>
              </w:rPr>
              <w:t xml:space="preserve">Marie Klaassen </w:t>
            </w:r>
            <w:r w:rsidR="00823E5F" w:rsidRPr="00AC277E">
              <w:rPr>
                <w:rFonts w:ascii="Arial" w:hAnsi="Arial" w:cs="Arial"/>
                <w:sz w:val="24"/>
                <w:szCs w:val="24"/>
              </w:rPr>
              <w:t>(Public Health)</w:t>
            </w:r>
          </w:p>
          <w:p w14:paraId="7CF34B82" w14:textId="42D240AD" w:rsidR="0099487E" w:rsidRDefault="0099487E" w:rsidP="009465DB">
            <w:pPr>
              <w:pStyle w:val="ListParagraph"/>
              <w:numPr>
                <w:ilvl w:val="0"/>
                <w:numId w:val="1"/>
              </w:numPr>
              <w:spacing w:line="240" w:lineRule="auto"/>
              <w:ind w:left="342"/>
              <w:contextualSpacing w:val="0"/>
              <w:rPr>
                <w:rFonts w:ascii="Arial" w:hAnsi="Arial" w:cs="Arial"/>
                <w:sz w:val="24"/>
                <w:szCs w:val="24"/>
              </w:rPr>
            </w:pPr>
            <w:r>
              <w:rPr>
                <w:rFonts w:ascii="Arial" w:hAnsi="Arial" w:cs="Arial"/>
                <w:sz w:val="24"/>
                <w:szCs w:val="24"/>
              </w:rPr>
              <w:t>Pamela Hart (Native Women's Resource Centre)</w:t>
            </w:r>
            <w:r w:rsidR="00CC6513">
              <w:rPr>
                <w:rFonts w:ascii="Arial" w:hAnsi="Arial" w:cs="Arial"/>
                <w:sz w:val="24"/>
                <w:szCs w:val="24"/>
              </w:rPr>
              <w:t xml:space="preserve"> (AAPC Co-chair)</w:t>
            </w:r>
          </w:p>
          <w:p w14:paraId="1CA4C66B" w14:textId="77777777" w:rsidR="0099487E" w:rsidRPr="00AC277E" w:rsidRDefault="0099487E" w:rsidP="009465DB">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Jeffrey Schiffer</w:t>
            </w:r>
            <w:r>
              <w:rPr>
                <w:rFonts w:ascii="Arial" w:hAnsi="Arial" w:cs="Arial"/>
                <w:sz w:val="24"/>
                <w:szCs w:val="24"/>
              </w:rPr>
              <w:t xml:space="preserve"> (Native Child &amp; Family Services of Toronto) </w:t>
            </w:r>
          </w:p>
          <w:p w14:paraId="785CCB03" w14:textId="77777777" w:rsidR="00E07C55" w:rsidRPr="0099487E" w:rsidRDefault="00E07C55" w:rsidP="009465DB">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Pam Blanchfield (Parks, Forestry &amp; Recreation)</w:t>
            </w:r>
          </w:p>
          <w:p w14:paraId="1AE5319F" w14:textId="69A9AB9A" w:rsidR="00E07C55" w:rsidRDefault="008800A7" w:rsidP="009465DB">
            <w:pPr>
              <w:pStyle w:val="ListParagraph"/>
              <w:numPr>
                <w:ilvl w:val="0"/>
                <w:numId w:val="1"/>
              </w:numPr>
              <w:spacing w:line="240" w:lineRule="auto"/>
              <w:ind w:left="342"/>
              <w:contextualSpacing w:val="0"/>
              <w:rPr>
                <w:rFonts w:ascii="Arial" w:hAnsi="Arial" w:cs="Arial"/>
                <w:sz w:val="24"/>
                <w:szCs w:val="24"/>
              </w:rPr>
            </w:pPr>
            <w:r w:rsidRPr="008800A7">
              <w:rPr>
                <w:rFonts w:ascii="Arial" w:hAnsi="Arial" w:cs="Arial"/>
                <w:sz w:val="24"/>
                <w:szCs w:val="24"/>
              </w:rPr>
              <w:t xml:space="preserve">Annique </w:t>
            </w:r>
            <w:r>
              <w:rPr>
                <w:rFonts w:ascii="Arial" w:hAnsi="Arial" w:cs="Arial"/>
                <w:sz w:val="24"/>
                <w:szCs w:val="24"/>
              </w:rPr>
              <w:t xml:space="preserve">Farrell </w:t>
            </w:r>
            <w:r w:rsidR="00E07C55" w:rsidRPr="0099487E">
              <w:rPr>
                <w:rFonts w:ascii="Arial" w:hAnsi="Arial" w:cs="Arial"/>
                <w:sz w:val="24"/>
                <w:szCs w:val="24"/>
              </w:rPr>
              <w:t>(United Way of Greater Toronto)</w:t>
            </w:r>
          </w:p>
          <w:p w14:paraId="42F7D661" w14:textId="77777777" w:rsidR="00663C4B" w:rsidRDefault="00663C4B" w:rsidP="009465DB">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Michele Lupa (Mothercraft)</w:t>
            </w:r>
          </w:p>
          <w:p w14:paraId="22A0D106" w14:textId="49BFE46F" w:rsidR="00994DA2" w:rsidRPr="00BB0F80" w:rsidRDefault="000B31E8" w:rsidP="009465DB">
            <w:pPr>
              <w:pStyle w:val="ListParagraph"/>
              <w:numPr>
                <w:ilvl w:val="0"/>
                <w:numId w:val="1"/>
              </w:numPr>
              <w:spacing w:line="240" w:lineRule="auto"/>
              <w:ind w:left="342"/>
              <w:contextualSpacing w:val="0"/>
              <w:rPr>
                <w:rFonts w:ascii="Arial" w:hAnsi="Arial" w:cs="Arial"/>
                <w:sz w:val="24"/>
                <w:szCs w:val="24"/>
              </w:rPr>
            </w:pPr>
            <w:r>
              <w:rPr>
                <w:rFonts w:ascii="Arial" w:hAnsi="Arial" w:cs="Arial"/>
                <w:sz w:val="24"/>
                <w:szCs w:val="24"/>
              </w:rPr>
              <w:t>Anne Lambert (Viamonde)</w:t>
            </w:r>
          </w:p>
        </w:tc>
      </w:tr>
    </w:tbl>
    <w:p w14:paraId="501DED05" w14:textId="77777777" w:rsidR="0012154E" w:rsidRPr="00AC277E" w:rsidRDefault="00EC2484" w:rsidP="0012154E">
      <w:pPr>
        <w:ind w:right="571"/>
        <w:rPr>
          <w:rFonts w:ascii="Arial" w:hAnsi="Arial" w:cs="Arial"/>
          <w:b/>
          <w:sz w:val="24"/>
          <w:szCs w:val="24"/>
        </w:rPr>
      </w:pPr>
      <w:r w:rsidRPr="00AC277E">
        <w:rPr>
          <w:rFonts w:ascii="Arial" w:hAnsi="Arial" w:cs="Arial"/>
          <w:b/>
          <w:sz w:val="24"/>
          <w:szCs w:val="24"/>
        </w:rPr>
        <w:t xml:space="preserve"> </w:t>
      </w:r>
    </w:p>
    <w:p w14:paraId="271AA5FF" w14:textId="77777777" w:rsidR="00AE27CD" w:rsidRPr="00AC277E" w:rsidRDefault="00AA20D9" w:rsidP="004A27A0">
      <w:pPr>
        <w:ind w:left="-633" w:right="-705"/>
        <w:rPr>
          <w:rFonts w:ascii="Arial" w:hAnsi="Arial" w:cs="Arial"/>
          <w:sz w:val="24"/>
          <w:szCs w:val="24"/>
        </w:rPr>
      </w:pPr>
      <w:r w:rsidRPr="00AC277E">
        <w:rPr>
          <w:rFonts w:ascii="Arial" w:hAnsi="Arial" w:cs="Arial"/>
          <w:b/>
          <w:sz w:val="24"/>
          <w:szCs w:val="24"/>
        </w:rPr>
        <w:t>Staff Support:</w:t>
      </w:r>
      <w:r w:rsidRPr="00AC277E">
        <w:rPr>
          <w:rFonts w:ascii="Arial" w:hAnsi="Arial" w:cs="Arial"/>
          <w:sz w:val="24"/>
          <w:szCs w:val="24"/>
        </w:rPr>
        <w:t xml:space="preserve"> </w:t>
      </w:r>
      <w:r w:rsidR="00AE27CD" w:rsidRPr="00AC277E">
        <w:rPr>
          <w:rFonts w:ascii="Arial" w:hAnsi="Arial" w:cs="Arial"/>
          <w:sz w:val="24"/>
          <w:szCs w:val="24"/>
        </w:rPr>
        <w:t xml:space="preserve">Kelley Baldwin </w:t>
      </w:r>
      <w:r w:rsidR="0012154E" w:rsidRPr="00AC277E">
        <w:rPr>
          <w:rFonts w:ascii="Arial" w:hAnsi="Arial" w:cs="Arial"/>
          <w:sz w:val="24"/>
          <w:szCs w:val="24"/>
        </w:rPr>
        <w:t>(Children’s Services)</w:t>
      </w:r>
    </w:p>
    <w:p w14:paraId="068CF343" w14:textId="064FD358" w:rsidR="00E07C55" w:rsidRPr="00E07C55" w:rsidRDefault="00AA20D9" w:rsidP="00E07C55">
      <w:pPr>
        <w:ind w:left="-633" w:right="-705"/>
        <w:rPr>
          <w:rFonts w:ascii="Arial" w:hAnsi="Arial" w:cs="Arial"/>
          <w:b/>
          <w:sz w:val="24"/>
          <w:szCs w:val="24"/>
        </w:rPr>
      </w:pPr>
      <w:r w:rsidRPr="00E07C55">
        <w:rPr>
          <w:rFonts w:ascii="Arial" w:hAnsi="Arial" w:cs="Arial"/>
          <w:b/>
          <w:sz w:val="24"/>
          <w:szCs w:val="24"/>
        </w:rPr>
        <w:t>Observers</w:t>
      </w:r>
      <w:r w:rsidR="009651BA" w:rsidRPr="00E07C55">
        <w:rPr>
          <w:rFonts w:ascii="Arial" w:hAnsi="Arial" w:cs="Arial"/>
          <w:b/>
          <w:sz w:val="24"/>
          <w:szCs w:val="24"/>
        </w:rPr>
        <w:t>/Guests</w:t>
      </w:r>
      <w:r w:rsidRPr="00E07C55">
        <w:rPr>
          <w:rFonts w:ascii="Arial" w:hAnsi="Arial" w:cs="Arial"/>
          <w:b/>
          <w:sz w:val="24"/>
          <w:szCs w:val="24"/>
        </w:rPr>
        <w:t>:</w:t>
      </w:r>
      <w:r w:rsidR="003509A6" w:rsidRPr="00E07C55">
        <w:rPr>
          <w:rFonts w:ascii="Arial" w:hAnsi="Arial" w:cs="Arial"/>
          <w:sz w:val="24"/>
          <w:szCs w:val="24"/>
        </w:rPr>
        <w:t xml:space="preserve"> </w:t>
      </w:r>
      <w:r w:rsidR="00243383">
        <w:rPr>
          <w:rFonts w:ascii="Arial" w:hAnsi="Arial" w:cs="Arial"/>
          <w:sz w:val="24"/>
          <w:szCs w:val="24"/>
        </w:rPr>
        <w:t>Scott</w:t>
      </w:r>
      <w:r w:rsidR="008A27D6">
        <w:rPr>
          <w:rFonts w:ascii="Arial" w:hAnsi="Arial" w:cs="Arial"/>
          <w:sz w:val="24"/>
          <w:szCs w:val="24"/>
        </w:rPr>
        <w:t xml:space="preserve"> Mck</w:t>
      </w:r>
      <w:r w:rsidR="00243383">
        <w:rPr>
          <w:rFonts w:ascii="Arial" w:hAnsi="Arial" w:cs="Arial"/>
          <w:sz w:val="24"/>
          <w:szCs w:val="24"/>
        </w:rPr>
        <w:t xml:space="preserve">ean (City of Toronto), </w:t>
      </w:r>
      <w:r w:rsidR="00A93541">
        <w:rPr>
          <w:rFonts w:ascii="Arial" w:hAnsi="Arial" w:cs="Arial"/>
          <w:sz w:val="24"/>
          <w:szCs w:val="24"/>
        </w:rPr>
        <w:t>Matt Hilder (Toronto Children's Services), Glory Ressler (Toronto Children's Services)</w:t>
      </w:r>
      <w:r w:rsidR="008800A7">
        <w:rPr>
          <w:rFonts w:ascii="Arial" w:hAnsi="Arial" w:cs="Arial"/>
          <w:sz w:val="24"/>
          <w:szCs w:val="24"/>
        </w:rPr>
        <w:t xml:space="preserve">, </w:t>
      </w:r>
      <w:r w:rsidR="008800A7" w:rsidRPr="008800A7">
        <w:rPr>
          <w:rFonts w:ascii="Arial" w:hAnsi="Arial" w:cs="Arial"/>
          <w:sz w:val="24"/>
          <w:szCs w:val="24"/>
        </w:rPr>
        <w:t>Aly Velji</w:t>
      </w:r>
      <w:r w:rsidR="008800A7">
        <w:rPr>
          <w:rFonts w:ascii="Arial" w:hAnsi="Arial" w:cs="Arial"/>
          <w:sz w:val="24"/>
          <w:szCs w:val="24"/>
        </w:rPr>
        <w:t xml:space="preserve"> (Toronto Public Library)</w:t>
      </w:r>
    </w:p>
    <w:p w14:paraId="53D3947E" w14:textId="77777777" w:rsidR="00113536" w:rsidRPr="00AC277E" w:rsidRDefault="00113536" w:rsidP="00465F17">
      <w:pPr>
        <w:rPr>
          <w:rFonts w:ascii="Arial" w:hAnsi="Arial" w:cs="Arial"/>
          <w:sz w:val="24"/>
          <w:szCs w:val="24"/>
        </w:rPr>
      </w:pPr>
    </w:p>
    <w:tbl>
      <w:tblPr>
        <w:tblStyle w:val="TableGrid"/>
        <w:tblW w:w="10980" w:type="dxa"/>
        <w:tblInd w:w="-455" w:type="dxa"/>
        <w:tblLayout w:type="fixed"/>
        <w:tblLook w:val="04A0" w:firstRow="1" w:lastRow="0" w:firstColumn="1" w:lastColumn="0" w:noHBand="0" w:noVBand="1"/>
        <w:tblCaption w:val="Table of Meeting Items"/>
        <w:tblDescription w:val="Summary of meeting items and follow-up actions"/>
      </w:tblPr>
      <w:tblGrid>
        <w:gridCol w:w="7470"/>
        <w:gridCol w:w="3510"/>
      </w:tblGrid>
      <w:tr w:rsidR="002F0288" w:rsidRPr="00AC277E" w14:paraId="7AE9852E" w14:textId="77777777" w:rsidTr="00D15676">
        <w:tc>
          <w:tcPr>
            <w:tcW w:w="7470" w:type="dxa"/>
            <w:shd w:val="clear" w:color="auto" w:fill="D9D9D9" w:themeFill="background1" w:themeFillShade="D9"/>
          </w:tcPr>
          <w:p w14:paraId="76F48F58" w14:textId="77777777" w:rsidR="00AA20D9" w:rsidRPr="00AC277E" w:rsidRDefault="00AA20D9" w:rsidP="000B4DA3">
            <w:pPr>
              <w:rPr>
                <w:rFonts w:ascii="Arial" w:hAnsi="Arial" w:cs="Arial"/>
                <w:b/>
                <w:sz w:val="24"/>
                <w:szCs w:val="24"/>
              </w:rPr>
            </w:pPr>
            <w:r w:rsidRPr="00AC277E">
              <w:rPr>
                <w:rFonts w:ascii="Arial" w:hAnsi="Arial" w:cs="Arial"/>
                <w:b/>
                <w:sz w:val="24"/>
                <w:szCs w:val="24"/>
              </w:rPr>
              <w:t>Agenda Topic &amp; Lead</w:t>
            </w:r>
          </w:p>
        </w:tc>
        <w:tc>
          <w:tcPr>
            <w:tcW w:w="3510" w:type="dxa"/>
            <w:shd w:val="clear" w:color="auto" w:fill="D9D9D9" w:themeFill="background1" w:themeFillShade="D9"/>
          </w:tcPr>
          <w:p w14:paraId="1F2C208D" w14:textId="77777777" w:rsidR="00AA20D9" w:rsidRPr="00AC277E" w:rsidRDefault="00AA20D9" w:rsidP="000B4DA3">
            <w:pPr>
              <w:rPr>
                <w:rFonts w:ascii="Arial" w:hAnsi="Arial" w:cs="Arial"/>
                <w:b/>
                <w:sz w:val="24"/>
                <w:szCs w:val="24"/>
              </w:rPr>
            </w:pPr>
            <w:r w:rsidRPr="00AC277E">
              <w:rPr>
                <w:rFonts w:ascii="Arial" w:hAnsi="Arial" w:cs="Arial"/>
                <w:b/>
                <w:sz w:val="24"/>
                <w:szCs w:val="24"/>
              </w:rPr>
              <w:t>Action</w:t>
            </w:r>
          </w:p>
        </w:tc>
      </w:tr>
      <w:tr w:rsidR="002F0288" w:rsidRPr="00AC277E" w14:paraId="54557DBB" w14:textId="77777777" w:rsidTr="00D15676">
        <w:tc>
          <w:tcPr>
            <w:tcW w:w="7470" w:type="dxa"/>
          </w:tcPr>
          <w:p w14:paraId="6BA72C3F" w14:textId="77777777" w:rsidR="00546009" w:rsidRPr="00AC277E" w:rsidRDefault="00CC047C" w:rsidP="00ED682E">
            <w:pPr>
              <w:pStyle w:val="ListParagraph"/>
              <w:numPr>
                <w:ilvl w:val="0"/>
                <w:numId w:val="2"/>
              </w:numPr>
              <w:rPr>
                <w:rFonts w:ascii="Arial" w:hAnsi="Arial" w:cs="Arial"/>
                <w:sz w:val="24"/>
                <w:szCs w:val="24"/>
              </w:rPr>
            </w:pPr>
            <w:r w:rsidRPr="00AC277E">
              <w:rPr>
                <w:rFonts w:ascii="Arial" w:hAnsi="Arial" w:cs="Arial"/>
                <w:b/>
                <w:sz w:val="24"/>
                <w:szCs w:val="24"/>
              </w:rPr>
              <w:t xml:space="preserve">Welcome &amp; Introductions </w:t>
            </w:r>
            <w:r w:rsidR="007524A1" w:rsidRPr="00AC277E">
              <w:rPr>
                <w:rFonts w:ascii="Arial" w:hAnsi="Arial" w:cs="Arial"/>
                <w:sz w:val="24"/>
                <w:szCs w:val="24"/>
              </w:rPr>
              <w:t>(</w:t>
            </w:r>
            <w:r w:rsidRPr="00AC277E">
              <w:rPr>
                <w:rFonts w:ascii="Arial" w:hAnsi="Arial" w:cs="Arial"/>
                <w:sz w:val="24"/>
                <w:szCs w:val="24"/>
              </w:rPr>
              <w:t xml:space="preserve">Lead: </w:t>
            </w:r>
            <w:r w:rsidR="0099752D" w:rsidRPr="00AC277E">
              <w:rPr>
                <w:rFonts w:ascii="Arial" w:hAnsi="Arial" w:cs="Arial"/>
                <w:sz w:val="24"/>
                <w:szCs w:val="24"/>
              </w:rPr>
              <w:t>K</w:t>
            </w:r>
            <w:r w:rsidR="008574D4" w:rsidRPr="00AC277E">
              <w:rPr>
                <w:rFonts w:ascii="Arial" w:hAnsi="Arial" w:cs="Arial"/>
                <w:sz w:val="24"/>
                <w:szCs w:val="24"/>
              </w:rPr>
              <w:t>evin Pal</w:t>
            </w:r>
            <w:r w:rsidR="00546009" w:rsidRPr="00AC277E">
              <w:rPr>
                <w:rFonts w:ascii="Arial" w:hAnsi="Arial" w:cs="Arial"/>
                <w:sz w:val="24"/>
                <w:szCs w:val="24"/>
              </w:rPr>
              <w:t>)</w:t>
            </w:r>
          </w:p>
          <w:p w14:paraId="07595484" w14:textId="7F8C0A3C" w:rsidR="00825FD6" w:rsidRPr="00F648BD" w:rsidRDefault="00465F17" w:rsidP="00825FD6">
            <w:pPr>
              <w:widowControl w:val="0"/>
              <w:numPr>
                <w:ilvl w:val="0"/>
                <w:numId w:val="15"/>
              </w:numPr>
              <w:autoSpaceDE w:val="0"/>
              <w:autoSpaceDN w:val="0"/>
              <w:adjustRightInd w:val="0"/>
              <w:rPr>
                <w:rFonts w:ascii="Arial" w:hAnsi="Arial" w:cs="Arial"/>
                <w:i/>
                <w:sz w:val="24"/>
                <w:szCs w:val="24"/>
              </w:rPr>
            </w:pPr>
            <w:r>
              <w:rPr>
                <w:rFonts w:ascii="Arial" w:hAnsi="Arial" w:cs="Arial"/>
                <w:sz w:val="24"/>
                <w:szCs w:val="24"/>
              </w:rPr>
              <w:t xml:space="preserve">Welcomed </w:t>
            </w:r>
            <w:r w:rsidR="00825FD6">
              <w:rPr>
                <w:rFonts w:ascii="Arial" w:hAnsi="Arial" w:cs="Arial"/>
                <w:sz w:val="24"/>
                <w:szCs w:val="24"/>
              </w:rPr>
              <w:t>TCFN members</w:t>
            </w:r>
          </w:p>
          <w:p w14:paraId="090C0786" w14:textId="77777777" w:rsidR="00F648BD" w:rsidRPr="00534ABD" w:rsidRDefault="00F648BD" w:rsidP="00F648BD">
            <w:pPr>
              <w:widowControl w:val="0"/>
              <w:numPr>
                <w:ilvl w:val="0"/>
                <w:numId w:val="15"/>
              </w:numPr>
              <w:autoSpaceDE w:val="0"/>
              <w:autoSpaceDN w:val="0"/>
              <w:adjustRightInd w:val="0"/>
              <w:rPr>
                <w:rFonts w:ascii="Arial" w:hAnsi="Arial" w:cs="Arial"/>
                <w:i/>
                <w:sz w:val="24"/>
                <w:szCs w:val="24"/>
              </w:rPr>
            </w:pPr>
            <w:r>
              <w:rPr>
                <w:rFonts w:ascii="Arial" w:hAnsi="Arial" w:cs="Arial"/>
                <w:sz w:val="24"/>
                <w:szCs w:val="24"/>
              </w:rPr>
              <w:lastRenderedPageBreak/>
              <w:t>Land acknowledgement</w:t>
            </w:r>
          </w:p>
          <w:p w14:paraId="6C06315B" w14:textId="533B67C2" w:rsidR="00534ABD" w:rsidRPr="000945B4" w:rsidRDefault="00534ABD" w:rsidP="00F648BD">
            <w:pPr>
              <w:widowControl w:val="0"/>
              <w:numPr>
                <w:ilvl w:val="0"/>
                <w:numId w:val="15"/>
              </w:numPr>
              <w:autoSpaceDE w:val="0"/>
              <w:autoSpaceDN w:val="0"/>
              <w:adjustRightInd w:val="0"/>
              <w:rPr>
                <w:rFonts w:ascii="Arial" w:hAnsi="Arial" w:cs="Arial"/>
                <w:i/>
                <w:sz w:val="24"/>
                <w:szCs w:val="24"/>
              </w:rPr>
            </w:pPr>
            <w:r>
              <w:rPr>
                <w:rFonts w:ascii="Arial" w:hAnsi="Arial" w:cs="Arial"/>
                <w:sz w:val="24"/>
                <w:szCs w:val="24"/>
              </w:rPr>
              <w:t>Approval of agenda and minutes</w:t>
            </w:r>
          </w:p>
          <w:p w14:paraId="6A5FECD6" w14:textId="77777777" w:rsidR="00465F17" w:rsidRDefault="00465F17" w:rsidP="00465F17">
            <w:pPr>
              <w:widowControl w:val="0"/>
              <w:autoSpaceDE w:val="0"/>
              <w:autoSpaceDN w:val="0"/>
              <w:adjustRightInd w:val="0"/>
              <w:rPr>
                <w:rFonts w:ascii="Arial" w:hAnsi="Arial" w:cs="Arial"/>
                <w:sz w:val="24"/>
                <w:szCs w:val="24"/>
              </w:rPr>
            </w:pPr>
          </w:p>
          <w:p w14:paraId="1B9045B1" w14:textId="5FA11AB2" w:rsidR="002D0FC9" w:rsidRDefault="002D0FC9" w:rsidP="002D0FC9">
            <w:pPr>
              <w:widowControl w:val="0"/>
              <w:autoSpaceDE w:val="0"/>
              <w:autoSpaceDN w:val="0"/>
              <w:adjustRightInd w:val="0"/>
              <w:rPr>
                <w:rFonts w:ascii="Arial" w:hAnsi="Arial" w:cs="Arial"/>
                <w:sz w:val="24"/>
                <w:szCs w:val="24"/>
              </w:rPr>
            </w:pPr>
            <w:r>
              <w:rPr>
                <w:rFonts w:ascii="Arial" w:hAnsi="Arial" w:cs="Arial"/>
                <w:sz w:val="24"/>
                <w:szCs w:val="24"/>
              </w:rPr>
              <w:t xml:space="preserve">2020 Highlights </w:t>
            </w:r>
          </w:p>
          <w:p w14:paraId="6F03B2AF"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sz w:val="24"/>
                <w:szCs w:val="24"/>
              </w:rPr>
              <w:t xml:space="preserve">Completed first round of </w:t>
            </w:r>
            <w:r w:rsidRPr="002D0FC9">
              <w:rPr>
                <w:rFonts w:ascii="Arial" w:hAnsi="Arial" w:cs="Arial"/>
                <w:bCs/>
                <w:sz w:val="24"/>
                <w:szCs w:val="24"/>
              </w:rPr>
              <w:t xml:space="preserve">collective impact coaching; </w:t>
            </w:r>
            <w:r w:rsidRPr="002D0FC9">
              <w:rPr>
                <w:rFonts w:ascii="Arial" w:hAnsi="Arial" w:cs="Arial"/>
                <w:sz w:val="24"/>
                <w:szCs w:val="24"/>
              </w:rPr>
              <w:t xml:space="preserve">received </w:t>
            </w:r>
            <w:r w:rsidRPr="002D0FC9">
              <w:rPr>
                <w:rFonts w:ascii="Arial" w:hAnsi="Arial" w:cs="Arial"/>
                <w:bCs/>
                <w:sz w:val="24"/>
                <w:szCs w:val="24"/>
              </w:rPr>
              <w:t xml:space="preserve">second round </w:t>
            </w:r>
            <w:r w:rsidRPr="002D0FC9">
              <w:rPr>
                <w:rFonts w:ascii="Arial" w:hAnsi="Arial" w:cs="Arial"/>
                <w:sz w:val="24"/>
                <w:szCs w:val="24"/>
              </w:rPr>
              <w:t>of funding for coaching</w:t>
            </w:r>
          </w:p>
          <w:p w14:paraId="7BEACD98"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sz w:val="24"/>
                <w:szCs w:val="24"/>
              </w:rPr>
              <w:t xml:space="preserve">Created </w:t>
            </w:r>
            <w:r w:rsidRPr="002D0FC9">
              <w:rPr>
                <w:rFonts w:ascii="Arial" w:hAnsi="Arial" w:cs="Arial"/>
                <w:bCs/>
                <w:sz w:val="24"/>
                <w:szCs w:val="24"/>
              </w:rPr>
              <w:t xml:space="preserve">intended impact statement </w:t>
            </w:r>
            <w:r w:rsidRPr="002D0FC9">
              <w:rPr>
                <w:rFonts w:ascii="Arial" w:hAnsi="Arial" w:cs="Arial"/>
                <w:sz w:val="24"/>
                <w:szCs w:val="24"/>
              </w:rPr>
              <w:t xml:space="preserve">and </w:t>
            </w:r>
            <w:r w:rsidRPr="002D0FC9">
              <w:rPr>
                <w:rFonts w:ascii="Arial" w:hAnsi="Arial" w:cs="Arial"/>
                <w:bCs/>
                <w:sz w:val="24"/>
                <w:szCs w:val="24"/>
              </w:rPr>
              <w:t>theory of change</w:t>
            </w:r>
          </w:p>
          <w:p w14:paraId="79DE4151"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sz w:val="24"/>
                <w:szCs w:val="24"/>
              </w:rPr>
              <w:t>Launched</w:t>
            </w:r>
            <w:r w:rsidRPr="002D0FC9">
              <w:rPr>
                <w:rFonts w:ascii="Arial" w:hAnsi="Arial" w:cs="Arial"/>
                <w:bCs/>
                <w:sz w:val="24"/>
                <w:szCs w:val="24"/>
              </w:rPr>
              <w:t xml:space="preserve"> Raising the Village 2.0 </w:t>
            </w:r>
            <w:r w:rsidRPr="002D0FC9">
              <w:rPr>
                <w:rFonts w:ascii="Arial" w:hAnsi="Arial" w:cs="Arial"/>
                <w:sz w:val="24"/>
                <w:szCs w:val="24"/>
              </w:rPr>
              <w:t xml:space="preserve">with over 120 indicators, nearly </w:t>
            </w:r>
            <w:r w:rsidRPr="002D0FC9">
              <w:rPr>
                <w:rFonts w:ascii="Arial" w:hAnsi="Arial" w:cs="Arial"/>
                <w:bCs/>
                <w:sz w:val="24"/>
                <w:szCs w:val="24"/>
              </w:rPr>
              <w:t>16,000 visits</w:t>
            </w:r>
            <w:r w:rsidRPr="002D0FC9">
              <w:rPr>
                <w:rFonts w:ascii="Arial" w:hAnsi="Arial" w:cs="Arial"/>
                <w:sz w:val="24"/>
                <w:szCs w:val="24"/>
              </w:rPr>
              <w:t xml:space="preserve"> in 2020</w:t>
            </w:r>
          </w:p>
          <w:p w14:paraId="5E7CBF6D" w14:textId="77777777" w:rsid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sz w:val="24"/>
                <w:szCs w:val="24"/>
              </w:rPr>
              <w:t xml:space="preserve">Hosted </w:t>
            </w:r>
            <w:r w:rsidRPr="002D0FC9">
              <w:rPr>
                <w:rFonts w:ascii="Arial" w:hAnsi="Arial" w:cs="Arial"/>
                <w:bCs/>
                <w:sz w:val="24"/>
                <w:szCs w:val="24"/>
              </w:rPr>
              <w:t xml:space="preserve">Raising the Village 2.0: Unpack, Understand and Mobilize event </w:t>
            </w:r>
            <w:r w:rsidRPr="002D0FC9">
              <w:rPr>
                <w:rFonts w:ascii="Arial" w:hAnsi="Arial" w:cs="Arial"/>
                <w:sz w:val="24"/>
                <w:szCs w:val="24"/>
              </w:rPr>
              <w:t>with</w:t>
            </w:r>
            <w:r w:rsidRPr="002D0FC9">
              <w:rPr>
                <w:rFonts w:ascii="Arial" w:hAnsi="Arial" w:cs="Arial"/>
                <w:bCs/>
                <w:sz w:val="24"/>
                <w:szCs w:val="24"/>
              </w:rPr>
              <w:t xml:space="preserve"> 4 speakers </w:t>
            </w:r>
            <w:r w:rsidRPr="002D0FC9">
              <w:rPr>
                <w:rFonts w:ascii="Arial" w:hAnsi="Arial" w:cs="Arial"/>
                <w:sz w:val="24"/>
                <w:szCs w:val="24"/>
              </w:rPr>
              <w:t>and over 100 attendees</w:t>
            </w:r>
          </w:p>
          <w:p w14:paraId="3015D397"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sz w:val="24"/>
                <w:szCs w:val="24"/>
              </w:rPr>
              <w:t>Three TCFN steering committee meetings</w:t>
            </w:r>
          </w:p>
          <w:p w14:paraId="50632212"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sz w:val="24"/>
                <w:szCs w:val="24"/>
              </w:rPr>
              <w:t xml:space="preserve">Hosted </w:t>
            </w:r>
            <w:r w:rsidRPr="002D0FC9">
              <w:rPr>
                <w:rFonts w:ascii="Arial" w:hAnsi="Arial" w:cs="Arial"/>
                <w:bCs/>
                <w:sz w:val="24"/>
                <w:szCs w:val="24"/>
              </w:rPr>
              <w:t xml:space="preserve">4 TCFN Communities of Practices attended by 269 staff </w:t>
            </w:r>
            <w:r w:rsidRPr="002D0FC9">
              <w:rPr>
                <w:rFonts w:ascii="Arial" w:hAnsi="Arial" w:cs="Arial"/>
                <w:sz w:val="24"/>
                <w:szCs w:val="24"/>
              </w:rPr>
              <w:t>on early learning during COVID-19, infant and early years mental health, and school collaboration</w:t>
            </w:r>
          </w:p>
          <w:p w14:paraId="061EDAB1"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bCs/>
                <w:sz w:val="24"/>
                <w:szCs w:val="24"/>
              </w:rPr>
              <w:t xml:space="preserve">Check it Out </w:t>
            </w:r>
            <w:r w:rsidRPr="002D0FC9">
              <w:rPr>
                <w:rFonts w:ascii="Arial" w:hAnsi="Arial" w:cs="Arial"/>
                <w:sz w:val="24"/>
                <w:szCs w:val="24"/>
              </w:rPr>
              <w:t>partnership transition to virtual model</w:t>
            </w:r>
          </w:p>
          <w:p w14:paraId="68B87D15"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bCs/>
                <w:sz w:val="24"/>
                <w:szCs w:val="24"/>
              </w:rPr>
              <w:t xml:space="preserve">Online portal </w:t>
            </w:r>
            <w:r w:rsidRPr="002D0FC9">
              <w:rPr>
                <w:rFonts w:ascii="Arial" w:hAnsi="Arial" w:cs="Arial"/>
                <w:sz w:val="24"/>
                <w:szCs w:val="24"/>
              </w:rPr>
              <w:t>development prototyping</w:t>
            </w:r>
          </w:p>
          <w:p w14:paraId="08A38518" w14:textId="77777777"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bCs/>
                <w:sz w:val="24"/>
                <w:szCs w:val="24"/>
              </w:rPr>
              <w:t xml:space="preserve">NW Scarborough </w:t>
            </w:r>
            <w:r w:rsidRPr="002D0FC9">
              <w:rPr>
                <w:rFonts w:ascii="Arial" w:hAnsi="Arial" w:cs="Arial"/>
                <w:sz w:val="24"/>
                <w:szCs w:val="24"/>
              </w:rPr>
              <w:t>engagement planning and responding to COVID-19</w:t>
            </w:r>
          </w:p>
          <w:p w14:paraId="166BC907" w14:textId="0435A3DE" w:rsidR="002D0FC9" w:rsidRPr="002D0FC9" w:rsidRDefault="002D0FC9" w:rsidP="0089466A">
            <w:pPr>
              <w:pStyle w:val="ListParagraph"/>
              <w:widowControl w:val="0"/>
              <w:numPr>
                <w:ilvl w:val="0"/>
                <w:numId w:val="36"/>
              </w:numPr>
              <w:autoSpaceDE w:val="0"/>
              <w:autoSpaceDN w:val="0"/>
              <w:adjustRightInd w:val="0"/>
              <w:spacing w:line="240" w:lineRule="auto"/>
              <w:rPr>
                <w:rFonts w:ascii="Arial" w:hAnsi="Arial" w:cs="Arial"/>
                <w:sz w:val="24"/>
                <w:szCs w:val="24"/>
              </w:rPr>
            </w:pPr>
            <w:r w:rsidRPr="002D0FC9">
              <w:rPr>
                <w:rFonts w:ascii="Arial" w:hAnsi="Arial" w:cs="Arial"/>
                <w:sz w:val="24"/>
                <w:szCs w:val="24"/>
              </w:rPr>
              <w:t xml:space="preserve">Recorded a podcast on </w:t>
            </w:r>
            <w:r w:rsidRPr="002D0FC9">
              <w:rPr>
                <w:rFonts w:ascii="Arial" w:hAnsi="Arial" w:cs="Arial"/>
                <w:bCs/>
                <w:sz w:val="24"/>
                <w:szCs w:val="24"/>
                <w:lang w:val="en-US"/>
              </w:rPr>
              <w:t>Making Data Accessible to Address Inequities</w:t>
            </w:r>
          </w:p>
          <w:p w14:paraId="13644887" w14:textId="1E8633B2" w:rsidR="002D0FC9" w:rsidRPr="004E11C3" w:rsidRDefault="002D0FC9" w:rsidP="002D0FC9">
            <w:pPr>
              <w:widowControl w:val="0"/>
              <w:autoSpaceDE w:val="0"/>
              <w:autoSpaceDN w:val="0"/>
              <w:adjustRightInd w:val="0"/>
              <w:rPr>
                <w:rFonts w:ascii="Arial" w:hAnsi="Arial" w:cs="Arial"/>
                <w:i/>
                <w:sz w:val="24"/>
                <w:szCs w:val="24"/>
              </w:rPr>
            </w:pPr>
          </w:p>
        </w:tc>
        <w:tc>
          <w:tcPr>
            <w:tcW w:w="3510" w:type="dxa"/>
          </w:tcPr>
          <w:p w14:paraId="1E78B0DC" w14:textId="09613B9E" w:rsidR="00AA20D9" w:rsidRDefault="004E11C3" w:rsidP="000B4DA3">
            <w:pPr>
              <w:rPr>
                <w:rFonts w:ascii="Arial" w:hAnsi="Arial" w:cs="Arial"/>
                <w:sz w:val="24"/>
                <w:szCs w:val="24"/>
              </w:rPr>
            </w:pPr>
            <w:r>
              <w:rPr>
                <w:rFonts w:ascii="Arial" w:hAnsi="Arial" w:cs="Arial"/>
                <w:sz w:val="24"/>
                <w:szCs w:val="24"/>
              </w:rPr>
              <w:lastRenderedPageBreak/>
              <w:t xml:space="preserve">Agenda </w:t>
            </w:r>
            <w:r w:rsidR="00800933">
              <w:rPr>
                <w:rFonts w:ascii="Arial" w:hAnsi="Arial" w:cs="Arial"/>
                <w:sz w:val="24"/>
                <w:szCs w:val="24"/>
              </w:rPr>
              <w:t xml:space="preserve">and October minutes </w:t>
            </w:r>
            <w:r>
              <w:rPr>
                <w:rFonts w:ascii="Arial" w:hAnsi="Arial" w:cs="Arial"/>
                <w:sz w:val="24"/>
                <w:szCs w:val="24"/>
              </w:rPr>
              <w:t>approved</w:t>
            </w:r>
          </w:p>
          <w:p w14:paraId="714B9EA9" w14:textId="77777777" w:rsidR="002D0FC9" w:rsidRDefault="002D0FC9" w:rsidP="000B4DA3">
            <w:pPr>
              <w:rPr>
                <w:rFonts w:ascii="Arial" w:hAnsi="Arial" w:cs="Arial"/>
                <w:sz w:val="24"/>
                <w:szCs w:val="24"/>
              </w:rPr>
            </w:pPr>
          </w:p>
          <w:p w14:paraId="1213F4AF" w14:textId="52613AA7" w:rsidR="00202C2A" w:rsidRPr="00202C2A" w:rsidRDefault="00202C2A" w:rsidP="000B4DA3">
            <w:pPr>
              <w:rPr>
                <w:rFonts w:ascii="Arial" w:hAnsi="Arial" w:cs="Arial"/>
                <w:b/>
                <w:sz w:val="24"/>
                <w:szCs w:val="24"/>
              </w:rPr>
            </w:pPr>
            <w:r w:rsidRPr="00202C2A">
              <w:rPr>
                <w:rFonts w:ascii="Arial" w:hAnsi="Arial" w:cs="Arial"/>
                <w:b/>
                <w:sz w:val="24"/>
                <w:szCs w:val="24"/>
              </w:rPr>
              <w:t>Resources</w:t>
            </w:r>
          </w:p>
          <w:p w14:paraId="648783F3" w14:textId="77777777" w:rsidR="00202C2A" w:rsidRDefault="00202C2A" w:rsidP="000B4DA3">
            <w:pPr>
              <w:rPr>
                <w:rFonts w:ascii="Arial" w:hAnsi="Arial" w:cs="Arial"/>
                <w:sz w:val="24"/>
                <w:szCs w:val="24"/>
              </w:rPr>
            </w:pPr>
          </w:p>
          <w:p w14:paraId="7D12B4F3" w14:textId="7FEDED8E" w:rsidR="002D0FC9" w:rsidRDefault="002D0FC9" w:rsidP="000B4DA3">
            <w:pPr>
              <w:rPr>
                <w:rFonts w:ascii="Arial" w:hAnsi="Arial" w:cs="Arial"/>
                <w:sz w:val="24"/>
                <w:szCs w:val="24"/>
              </w:rPr>
            </w:pPr>
            <w:r>
              <w:rPr>
                <w:rFonts w:ascii="Arial" w:hAnsi="Arial" w:cs="Arial"/>
                <w:sz w:val="24"/>
                <w:szCs w:val="24"/>
              </w:rPr>
              <w:t>Link to the new TCFN/Raising the Village podcast: "</w:t>
            </w:r>
            <w:r w:rsidRPr="002D0FC9">
              <w:rPr>
                <w:rFonts w:ascii="Arial" w:hAnsi="Arial" w:cs="Arial"/>
                <w:sz w:val="24"/>
                <w:szCs w:val="24"/>
              </w:rPr>
              <w:t>Making Data Accessible to Address Inequities, through the Toronto Child &amp; Family Network’s Raising the Village initiative</w:t>
            </w:r>
            <w:r>
              <w:rPr>
                <w:rFonts w:ascii="Arial" w:hAnsi="Arial" w:cs="Arial"/>
                <w:sz w:val="24"/>
                <w:szCs w:val="24"/>
              </w:rPr>
              <w:t>"</w:t>
            </w:r>
          </w:p>
          <w:p w14:paraId="65BF6E59" w14:textId="77777777" w:rsidR="002D0FC9" w:rsidRDefault="002D0FC9" w:rsidP="000B4DA3">
            <w:pPr>
              <w:rPr>
                <w:rFonts w:ascii="Arial" w:hAnsi="Arial" w:cs="Arial"/>
                <w:sz w:val="24"/>
                <w:szCs w:val="24"/>
              </w:rPr>
            </w:pPr>
          </w:p>
          <w:p w14:paraId="227A47A9" w14:textId="4349658D" w:rsidR="002D0FC9" w:rsidRPr="0089466A" w:rsidRDefault="002D0FC9" w:rsidP="002D0FC9">
            <w:pPr>
              <w:pStyle w:val="BodyA"/>
              <w:rPr>
                <w:rStyle w:val="None"/>
                <w:rFonts w:ascii="Arial" w:hAnsi="Arial" w:cs="Arial"/>
              </w:rPr>
            </w:pPr>
            <w:r w:rsidRPr="0089466A">
              <w:rPr>
                <w:rFonts w:ascii="Arial" w:hAnsi="Arial" w:cs="Arial"/>
                <w:bCs/>
                <w:shd w:val="clear" w:color="auto" w:fill="FFFFFF"/>
                <w:lang w:val="en-US"/>
              </w:rPr>
              <w:t>Episode permalink:</w:t>
            </w:r>
            <w:r w:rsidRPr="0089466A">
              <w:rPr>
                <w:rFonts w:ascii="Arial" w:hAnsi="Arial" w:cs="Arial"/>
                <w:shd w:val="clear" w:color="auto" w:fill="FFFFFF"/>
                <w:lang w:val="en-US"/>
              </w:rPr>
              <w:t>  </w:t>
            </w:r>
            <w:r w:rsidRPr="0089466A">
              <w:rPr>
                <w:rFonts w:ascii="Arial" w:hAnsi="Arial" w:cs="Arial"/>
                <w:lang w:val="en-US"/>
              </w:rPr>
              <w:t xml:space="preserve"> </w:t>
            </w:r>
            <w:hyperlink r:id="rId9" w:history="1">
              <w:r w:rsidRPr="0089466A">
                <w:rPr>
                  <w:rStyle w:val="Hyperlink"/>
                  <w:rFonts w:ascii="Arial" w:hAnsi="Arial" w:cs="Arial"/>
                </w:rPr>
                <w:t>https://socialimpact.libsyn.com/making-data-accessible-to-address-inequities-through-the-toronto-child-family-networks-raising-the-village-initiative</w:t>
              </w:r>
            </w:hyperlink>
          </w:p>
          <w:p w14:paraId="481BE0B5" w14:textId="77777777" w:rsidR="002D0FC9" w:rsidRPr="0089466A" w:rsidRDefault="002D0FC9" w:rsidP="002D0FC9">
            <w:pPr>
              <w:pStyle w:val="Default"/>
              <w:rPr>
                <w:lang w:val="it-IT"/>
              </w:rPr>
            </w:pPr>
            <w:r w:rsidRPr="0089466A">
              <w:rPr>
                <w:rStyle w:val="None"/>
                <w:bCs/>
                <w:i/>
                <w:iCs/>
                <w:lang w:val="it-IT"/>
              </w:rPr>
              <w:t>Shortened</w:t>
            </w:r>
            <w:r w:rsidRPr="0089466A">
              <w:rPr>
                <w:lang w:val="it-IT"/>
              </w:rPr>
              <w:t xml:space="preserve">:  </w:t>
            </w:r>
            <w:hyperlink r:id="rId10" w:history="1">
              <w:r w:rsidRPr="0089466A">
                <w:rPr>
                  <w:rStyle w:val="Hyperlink"/>
                  <w:lang w:val="it-IT"/>
                </w:rPr>
                <w:t>https://bit.ly/38k1lfw</w:t>
              </w:r>
            </w:hyperlink>
          </w:p>
          <w:p w14:paraId="70885013" w14:textId="77777777" w:rsidR="002D0FC9" w:rsidRPr="0089466A" w:rsidRDefault="002D0FC9" w:rsidP="002D0FC9">
            <w:pPr>
              <w:pStyle w:val="Default"/>
              <w:rPr>
                <w:lang w:val="it-IT"/>
              </w:rPr>
            </w:pPr>
          </w:p>
          <w:p w14:paraId="3874DE51" w14:textId="77777777" w:rsidR="002D0FC9" w:rsidRPr="0089466A" w:rsidRDefault="002D0FC9" w:rsidP="002D0FC9">
            <w:pPr>
              <w:pStyle w:val="Default"/>
              <w:rPr>
                <w:rStyle w:val="None"/>
                <w:shd w:val="clear" w:color="auto" w:fill="FFFFFF"/>
              </w:rPr>
            </w:pPr>
            <w:r w:rsidRPr="0089466A">
              <w:rPr>
                <w:rStyle w:val="None"/>
                <w:bCs/>
                <w:shd w:val="clear" w:color="auto" w:fill="FFFFFF"/>
                <w:lang w:val="it-IT"/>
              </w:rPr>
              <w:t>Apple  Podcasts:</w:t>
            </w:r>
            <w:r w:rsidRPr="0089466A">
              <w:rPr>
                <w:rStyle w:val="None"/>
                <w:shd w:val="clear" w:color="auto" w:fill="FFFFFF"/>
                <w:lang w:val="it-IT"/>
              </w:rPr>
              <w:t>  </w:t>
            </w:r>
            <w:r w:rsidRPr="0089466A">
              <w:rPr>
                <w:rStyle w:val="None"/>
                <w:lang w:val="it-IT"/>
              </w:rPr>
              <w:t xml:space="preserve"> </w:t>
            </w:r>
            <w:hyperlink r:id="rId11" w:anchor="episodeGuid=90fc97aa-01af-4e53-a3d5-3825d2e1bb2d" w:history="1">
              <w:r w:rsidRPr="0089466A">
                <w:rPr>
                  <w:rStyle w:val="Hyperlink"/>
                </w:rPr>
                <w:t>https://podcasts.apple.com/ca/podcast/impact-conversations/id1439372531#episodeGuid=90fc97aa-01af-4e53-a3d5-3825d2e1bb2d</w:t>
              </w:r>
            </w:hyperlink>
          </w:p>
          <w:p w14:paraId="7681952D" w14:textId="77777777" w:rsidR="002D0FC9" w:rsidRPr="0089466A" w:rsidRDefault="002D0FC9" w:rsidP="002D0FC9">
            <w:pPr>
              <w:pStyle w:val="Default"/>
              <w:rPr>
                <w:rStyle w:val="None"/>
                <w:shd w:val="clear" w:color="auto" w:fill="FFFFFF"/>
                <w:lang w:val="it-IT"/>
              </w:rPr>
            </w:pPr>
            <w:r w:rsidRPr="0089466A">
              <w:rPr>
                <w:rStyle w:val="None"/>
                <w:shd w:val="clear" w:color="auto" w:fill="FFFFFF"/>
                <w:lang w:val="it-IT"/>
              </w:rPr>
              <w:t> </w:t>
            </w:r>
          </w:p>
          <w:p w14:paraId="7BF93FA5" w14:textId="41F1B7A7" w:rsidR="002D0FC9" w:rsidRPr="0089466A" w:rsidRDefault="002D0FC9" w:rsidP="002D0FC9">
            <w:pPr>
              <w:rPr>
                <w:rFonts w:ascii="Arial" w:hAnsi="Arial" w:cs="Arial"/>
                <w:sz w:val="24"/>
                <w:szCs w:val="24"/>
              </w:rPr>
            </w:pPr>
            <w:r w:rsidRPr="0089466A">
              <w:rPr>
                <w:rStyle w:val="None"/>
                <w:rFonts w:ascii="Arial" w:hAnsi="Arial" w:cs="Arial"/>
                <w:bCs/>
                <w:sz w:val="24"/>
                <w:szCs w:val="24"/>
                <w:shd w:val="clear" w:color="auto" w:fill="FFFFFF"/>
                <w:lang w:val="it-IT"/>
              </w:rPr>
              <w:t>Spotify:</w:t>
            </w:r>
            <w:r w:rsidRPr="0089466A">
              <w:rPr>
                <w:rStyle w:val="None"/>
                <w:rFonts w:ascii="Arial" w:hAnsi="Arial" w:cs="Arial"/>
                <w:sz w:val="24"/>
                <w:szCs w:val="24"/>
                <w:shd w:val="clear" w:color="auto" w:fill="FFFFFF"/>
                <w:lang w:val="it-IT"/>
              </w:rPr>
              <w:t> </w:t>
            </w:r>
            <w:r w:rsidRPr="0089466A">
              <w:rPr>
                <w:rStyle w:val="None"/>
                <w:rFonts w:ascii="Arial" w:hAnsi="Arial" w:cs="Arial"/>
                <w:sz w:val="24"/>
                <w:szCs w:val="24"/>
                <w:lang w:val="it-IT"/>
              </w:rPr>
              <w:t xml:space="preserve"> </w:t>
            </w:r>
            <w:hyperlink r:id="rId12" w:history="1">
              <w:r w:rsidRPr="0089466A">
                <w:rPr>
                  <w:rStyle w:val="Hyperlink"/>
                  <w:rFonts w:ascii="Arial" w:hAnsi="Arial" w:cs="Arial"/>
                  <w:color w:val="000000"/>
                  <w:sz w:val="24"/>
                  <w:szCs w:val="24"/>
                </w:rPr>
                <w:t>https://open.spotify.com/episode/6BnG8fl5Rjz8Vad2HermeO?si=xbyzJ0g7SeO31VhuL_2xWw</w:t>
              </w:r>
            </w:hyperlink>
            <w:r w:rsidR="0089466A">
              <w:rPr>
                <w:rStyle w:val="Hyperlink2"/>
                <w:rFonts w:ascii="Arial" w:hAnsi="Arial" w:cs="Arial"/>
                <w:sz w:val="24"/>
                <w:szCs w:val="24"/>
              </w:rPr>
              <w:t xml:space="preserve"> </w:t>
            </w:r>
          </w:p>
          <w:p w14:paraId="79D1FB02" w14:textId="77777777" w:rsidR="001F1DFF" w:rsidRDefault="001F1DFF" w:rsidP="000B4DA3">
            <w:pPr>
              <w:rPr>
                <w:rFonts w:ascii="Arial" w:hAnsi="Arial" w:cs="Arial"/>
                <w:sz w:val="24"/>
                <w:szCs w:val="24"/>
              </w:rPr>
            </w:pPr>
          </w:p>
          <w:p w14:paraId="093F16AC" w14:textId="7238E527" w:rsidR="001F1DFF" w:rsidRPr="00AC277E" w:rsidRDefault="001F1DFF" w:rsidP="000B4DA3">
            <w:pPr>
              <w:rPr>
                <w:rFonts w:ascii="Arial" w:hAnsi="Arial" w:cs="Arial"/>
                <w:sz w:val="24"/>
                <w:szCs w:val="24"/>
              </w:rPr>
            </w:pPr>
          </w:p>
        </w:tc>
      </w:tr>
      <w:tr w:rsidR="0089466A" w:rsidRPr="00AC277E" w14:paraId="6205F1E6" w14:textId="77777777" w:rsidTr="00D15676">
        <w:tc>
          <w:tcPr>
            <w:tcW w:w="7470" w:type="dxa"/>
          </w:tcPr>
          <w:p w14:paraId="2B158E97" w14:textId="688ABF8E" w:rsidR="0089466A" w:rsidRDefault="0089466A" w:rsidP="00ED682E">
            <w:pPr>
              <w:pStyle w:val="ListParagraph"/>
              <w:numPr>
                <w:ilvl w:val="0"/>
                <w:numId w:val="2"/>
              </w:numPr>
              <w:rPr>
                <w:rFonts w:ascii="Arial" w:hAnsi="Arial" w:cs="Arial"/>
                <w:b/>
                <w:sz w:val="24"/>
                <w:szCs w:val="24"/>
              </w:rPr>
            </w:pPr>
            <w:r>
              <w:rPr>
                <w:rFonts w:ascii="Arial" w:hAnsi="Arial" w:cs="Arial"/>
                <w:b/>
                <w:sz w:val="24"/>
                <w:szCs w:val="24"/>
              </w:rPr>
              <w:lastRenderedPageBreak/>
              <w:t>Community Safety and Well-Being Plan</w:t>
            </w:r>
            <w:r w:rsidR="008A27D6">
              <w:rPr>
                <w:rFonts w:ascii="Arial" w:hAnsi="Arial" w:cs="Arial"/>
                <w:b/>
                <w:sz w:val="24"/>
                <w:szCs w:val="24"/>
              </w:rPr>
              <w:t xml:space="preserve"> (Scott Mck</w:t>
            </w:r>
            <w:r>
              <w:rPr>
                <w:rFonts w:ascii="Arial" w:hAnsi="Arial" w:cs="Arial"/>
                <w:b/>
                <w:sz w:val="24"/>
                <w:szCs w:val="24"/>
              </w:rPr>
              <w:t>ean)</w:t>
            </w:r>
          </w:p>
          <w:p w14:paraId="65C9CABD" w14:textId="77777777" w:rsidR="0089466A" w:rsidRDefault="00202C2A" w:rsidP="00202C2A">
            <w:pPr>
              <w:pStyle w:val="ListParagraph"/>
              <w:numPr>
                <w:ilvl w:val="0"/>
                <w:numId w:val="37"/>
              </w:numPr>
              <w:rPr>
                <w:rFonts w:ascii="Arial" w:hAnsi="Arial" w:cs="Arial"/>
                <w:sz w:val="24"/>
                <w:szCs w:val="24"/>
              </w:rPr>
            </w:pPr>
            <w:r>
              <w:rPr>
                <w:rFonts w:ascii="Arial" w:hAnsi="Arial" w:cs="Arial"/>
                <w:sz w:val="24"/>
                <w:szCs w:val="24"/>
              </w:rPr>
              <w:t>Community safety historical conversation about policing and crime stats; but often inequities experienced disproportionately in the City by certain neighbourhoods and populations</w:t>
            </w:r>
          </w:p>
          <w:p w14:paraId="255C4913" w14:textId="77777777" w:rsidR="00202C2A" w:rsidRDefault="00202C2A" w:rsidP="00202C2A">
            <w:pPr>
              <w:pStyle w:val="ListParagraph"/>
              <w:numPr>
                <w:ilvl w:val="0"/>
                <w:numId w:val="37"/>
              </w:numPr>
              <w:rPr>
                <w:rFonts w:ascii="Arial" w:hAnsi="Arial" w:cs="Arial"/>
                <w:sz w:val="24"/>
                <w:szCs w:val="24"/>
              </w:rPr>
            </w:pPr>
            <w:r>
              <w:rPr>
                <w:rFonts w:ascii="Arial" w:hAnsi="Arial" w:cs="Arial"/>
                <w:sz w:val="24"/>
                <w:szCs w:val="24"/>
              </w:rPr>
              <w:t>Leverage a well-being lens to</w:t>
            </w:r>
            <w:r w:rsidR="00597DFD">
              <w:rPr>
                <w:rFonts w:ascii="Arial" w:hAnsi="Arial" w:cs="Arial"/>
                <w:sz w:val="24"/>
                <w:szCs w:val="24"/>
              </w:rPr>
              <w:t xml:space="preserve"> change how we think about community safety</w:t>
            </w:r>
          </w:p>
          <w:p w14:paraId="7FA71E2E" w14:textId="77777777" w:rsidR="00597DFD" w:rsidRDefault="00597DFD" w:rsidP="00597DFD">
            <w:pPr>
              <w:pStyle w:val="ListParagraph"/>
              <w:numPr>
                <w:ilvl w:val="0"/>
                <w:numId w:val="37"/>
              </w:numPr>
              <w:rPr>
                <w:rFonts w:ascii="Arial" w:hAnsi="Arial" w:cs="Arial"/>
                <w:sz w:val="24"/>
                <w:szCs w:val="24"/>
              </w:rPr>
            </w:pPr>
            <w:r>
              <w:rPr>
                <w:rFonts w:ascii="Arial" w:hAnsi="Arial" w:cs="Arial"/>
                <w:sz w:val="24"/>
                <w:szCs w:val="24"/>
              </w:rPr>
              <w:t>Work legislated by the province to every municipality through the Community Safety and Policing Act; last plan developed in 2005, and doesn't reflect new approaches and significant work</w:t>
            </w:r>
          </w:p>
          <w:p w14:paraId="37583144" w14:textId="77777777" w:rsidR="00AB25EF" w:rsidRDefault="00AB25EF" w:rsidP="00597DFD">
            <w:pPr>
              <w:pStyle w:val="ListParagraph"/>
              <w:numPr>
                <w:ilvl w:val="0"/>
                <w:numId w:val="37"/>
              </w:numPr>
              <w:rPr>
                <w:rFonts w:ascii="Arial" w:hAnsi="Arial" w:cs="Arial"/>
                <w:sz w:val="24"/>
                <w:szCs w:val="24"/>
              </w:rPr>
            </w:pPr>
            <w:r>
              <w:rPr>
                <w:rFonts w:ascii="Arial" w:hAnsi="Arial" w:cs="Arial"/>
                <w:sz w:val="24"/>
                <w:szCs w:val="24"/>
              </w:rPr>
              <w:lastRenderedPageBreak/>
              <w:t>Prior to COVID-19, planning to create cross-sectoral Advisory Committee that was halted due to COVID-19 but continuing to engage partners as well as community</w:t>
            </w:r>
          </w:p>
          <w:p w14:paraId="0816BDBC" w14:textId="77777777" w:rsidR="00AB25EF" w:rsidRDefault="00AB25EF" w:rsidP="00597DFD">
            <w:pPr>
              <w:pStyle w:val="ListParagraph"/>
              <w:numPr>
                <w:ilvl w:val="0"/>
                <w:numId w:val="37"/>
              </w:numPr>
              <w:rPr>
                <w:rFonts w:ascii="Arial" w:hAnsi="Arial" w:cs="Arial"/>
                <w:sz w:val="24"/>
                <w:szCs w:val="24"/>
              </w:rPr>
            </w:pPr>
            <w:r>
              <w:rPr>
                <w:rFonts w:ascii="Arial" w:hAnsi="Arial" w:cs="Arial"/>
                <w:sz w:val="24"/>
                <w:szCs w:val="24"/>
              </w:rPr>
              <w:t>Opportunity to create a common outcome framework to mobilize around, looking at Raising the Village</w:t>
            </w:r>
          </w:p>
          <w:p w14:paraId="1C7FC8BD" w14:textId="77777777" w:rsidR="00AB25EF" w:rsidRDefault="00AB25EF" w:rsidP="00AB25EF">
            <w:pPr>
              <w:pStyle w:val="ListParagraph"/>
              <w:numPr>
                <w:ilvl w:val="0"/>
                <w:numId w:val="37"/>
              </w:numPr>
              <w:rPr>
                <w:rFonts w:ascii="Arial" w:hAnsi="Arial" w:cs="Arial"/>
                <w:sz w:val="24"/>
                <w:szCs w:val="24"/>
              </w:rPr>
            </w:pPr>
            <w:r>
              <w:rPr>
                <w:rFonts w:ascii="Arial" w:hAnsi="Arial" w:cs="Arial"/>
                <w:sz w:val="24"/>
                <w:szCs w:val="24"/>
              </w:rPr>
              <w:t>Opportunity also with Toronto Police Services to develop business plan to help further municipalities community safety and well-being</w:t>
            </w:r>
          </w:p>
          <w:p w14:paraId="7F76AE8E" w14:textId="77777777" w:rsidR="00AB25EF" w:rsidRDefault="00AB25EF" w:rsidP="00AB25EF">
            <w:pPr>
              <w:pStyle w:val="ListParagraph"/>
              <w:numPr>
                <w:ilvl w:val="0"/>
                <w:numId w:val="37"/>
              </w:numPr>
              <w:rPr>
                <w:rFonts w:ascii="Arial" w:hAnsi="Arial" w:cs="Arial"/>
                <w:sz w:val="24"/>
                <w:szCs w:val="24"/>
              </w:rPr>
            </w:pPr>
            <w:r>
              <w:rPr>
                <w:rFonts w:ascii="Arial" w:hAnsi="Arial" w:cs="Arial"/>
                <w:sz w:val="24"/>
                <w:szCs w:val="24"/>
              </w:rPr>
              <w:t>Framework: Currently, as a system we rely heavily on emergency responses, which are costly and reactionary interventions; the framework allows us to think about longer term development and look at prevention-based initiatives to identify risk factors we should be responding to</w:t>
            </w:r>
            <w:r w:rsidR="00CE36E6">
              <w:rPr>
                <w:rFonts w:ascii="Arial" w:hAnsi="Arial" w:cs="Arial"/>
                <w:sz w:val="24"/>
                <w:szCs w:val="24"/>
              </w:rPr>
              <w:t>;</w:t>
            </w:r>
            <w:r>
              <w:rPr>
                <w:rFonts w:ascii="Arial" w:hAnsi="Arial" w:cs="Arial"/>
                <w:sz w:val="24"/>
                <w:szCs w:val="24"/>
              </w:rPr>
              <w:t xml:space="preserve"> and when risk escalates we mobilize cross-sectors to address the risk and reduce need for emergency response while also creating a more connected system</w:t>
            </w:r>
          </w:p>
          <w:p w14:paraId="7EC9A9BB" w14:textId="77777777" w:rsidR="00CE36E6" w:rsidRDefault="00CE36E6" w:rsidP="00AB25EF">
            <w:pPr>
              <w:pStyle w:val="ListParagraph"/>
              <w:numPr>
                <w:ilvl w:val="0"/>
                <w:numId w:val="37"/>
              </w:numPr>
              <w:rPr>
                <w:rFonts w:ascii="Arial" w:hAnsi="Arial" w:cs="Arial"/>
                <w:sz w:val="24"/>
                <w:szCs w:val="24"/>
              </w:rPr>
            </w:pPr>
            <w:r>
              <w:rPr>
                <w:rFonts w:ascii="Arial" w:hAnsi="Arial" w:cs="Arial"/>
                <w:sz w:val="24"/>
                <w:szCs w:val="24"/>
              </w:rPr>
              <w:t>Perspective of looking at people, systems that respond to people, and places –and apply that equity lens to the work</w:t>
            </w:r>
          </w:p>
          <w:p w14:paraId="0B53E6CA" w14:textId="77777777" w:rsidR="00CE36E6" w:rsidRDefault="00CE36E6" w:rsidP="00AB25EF">
            <w:pPr>
              <w:pStyle w:val="ListParagraph"/>
              <w:numPr>
                <w:ilvl w:val="0"/>
                <w:numId w:val="37"/>
              </w:numPr>
              <w:rPr>
                <w:rFonts w:ascii="Arial" w:hAnsi="Arial" w:cs="Arial"/>
                <w:sz w:val="24"/>
                <w:szCs w:val="24"/>
              </w:rPr>
            </w:pPr>
            <w:r>
              <w:rPr>
                <w:rFonts w:ascii="Arial" w:hAnsi="Arial" w:cs="Arial"/>
                <w:sz w:val="24"/>
                <w:szCs w:val="24"/>
              </w:rPr>
              <w:t>Overarching context of safety and the categories to develop indicators for</w:t>
            </w:r>
            <w:r w:rsidR="008A27D6">
              <w:rPr>
                <w:rFonts w:ascii="Arial" w:hAnsi="Arial" w:cs="Arial"/>
                <w:sz w:val="24"/>
                <w:szCs w:val="24"/>
              </w:rPr>
              <w:t xml:space="preserve"> that a focus is needed for</w:t>
            </w:r>
            <w:r>
              <w:rPr>
                <w:rFonts w:ascii="Arial" w:hAnsi="Arial" w:cs="Arial"/>
                <w:sz w:val="24"/>
                <w:szCs w:val="24"/>
              </w:rPr>
              <w:t>: community trauma, community violence, harm and victimization, community justice</w:t>
            </w:r>
          </w:p>
          <w:p w14:paraId="29085751" w14:textId="77777777" w:rsidR="00695661" w:rsidRDefault="00695661" w:rsidP="00806E78">
            <w:pPr>
              <w:pStyle w:val="ListParagraph"/>
              <w:numPr>
                <w:ilvl w:val="0"/>
                <w:numId w:val="37"/>
              </w:numPr>
              <w:rPr>
                <w:rFonts w:ascii="Arial" w:hAnsi="Arial" w:cs="Arial"/>
                <w:sz w:val="24"/>
                <w:szCs w:val="24"/>
              </w:rPr>
            </w:pPr>
            <w:r>
              <w:rPr>
                <w:rFonts w:ascii="Arial" w:hAnsi="Arial" w:cs="Arial"/>
                <w:sz w:val="24"/>
                <w:szCs w:val="24"/>
              </w:rPr>
              <w:t xml:space="preserve">Use of data: </w:t>
            </w:r>
            <w:r w:rsidR="00806E78">
              <w:rPr>
                <w:rFonts w:ascii="Arial" w:hAnsi="Arial" w:cs="Arial"/>
                <w:sz w:val="24"/>
                <w:szCs w:val="24"/>
              </w:rPr>
              <w:t>partnering with a population health lb at U of T to look at the most appropriate data sets to link together, and link them; then take an epidemiological approach to community safety and well-being outcomes; also looking at system level barriers to respond to through policy; and building the communities capacity to understand and response to data</w:t>
            </w:r>
          </w:p>
          <w:p w14:paraId="1DFAF283" w14:textId="77777777" w:rsidR="00534ABD" w:rsidRDefault="00534ABD" w:rsidP="00806E78">
            <w:pPr>
              <w:pStyle w:val="ListParagraph"/>
              <w:numPr>
                <w:ilvl w:val="0"/>
                <w:numId w:val="37"/>
              </w:numPr>
              <w:rPr>
                <w:rFonts w:ascii="Arial" w:hAnsi="Arial" w:cs="Arial"/>
                <w:sz w:val="24"/>
                <w:szCs w:val="24"/>
              </w:rPr>
            </w:pPr>
            <w:r>
              <w:rPr>
                <w:rFonts w:ascii="Arial" w:hAnsi="Arial" w:cs="Arial"/>
                <w:sz w:val="24"/>
                <w:szCs w:val="24"/>
              </w:rPr>
              <w:t>SafeTO achievements: policy framework, outcomes framework, governance, communication plan, actions</w:t>
            </w:r>
          </w:p>
          <w:p w14:paraId="77571907" w14:textId="77777777" w:rsidR="00586A13" w:rsidRDefault="00586A13" w:rsidP="00586A13">
            <w:pPr>
              <w:rPr>
                <w:rFonts w:ascii="Arial" w:hAnsi="Arial" w:cs="Arial"/>
                <w:sz w:val="24"/>
                <w:szCs w:val="24"/>
              </w:rPr>
            </w:pPr>
          </w:p>
          <w:p w14:paraId="6774CD78" w14:textId="77777777" w:rsidR="00586A13" w:rsidRDefault="00586A13" w:rsidP="00586A13">
            <w:pPr>
              <w:rPr>
                <w:rFonts w:ascii="Arial" w:hAnsi="Arial" w:cs="Arial"/>
                <w:sz w:val="24"/>
                <w:szCs w:val="24"/>
              </w:rPr>
            </w:pPr>
            <w:r>
              <w:rPr>
                <w:rFonts w:ascii="Arial" w:hAnsi="Arial" w:cs="Arial"/>
                <w:sz w:val="24"/>
                <w:szCs w:val="24"/>
              </w:rPr>
              <w:t>Discussion</w:t>
            </w:r>
          </w:p>
          <w:p w14:paraId="26326E66" w14:textId="77777777" w:rsidR="00586A13" w:rsidRDefault="001F02D9" w:rsidP="001F02D9">
            <w:pPr>
              <w:pStyle w:val="ListParagraph"/>
              <w:numPr>
                <w:ilvl w:val="0"/>
                <w:numId w:val="39"/>
              </w:numPr>
              <w:rPr>
                <w:rFonts w:ascii="Arial" w:hAnsi="Arial" w:cs="Arial"/>
                <w:sz w:val="24"/>
                <w:szCs w:val="24"/>
              </w:rPr>
            </w:pPr>
            <w:r>
              <w:rPr>
                <w:rFonts w:ascii="Arial" w:hAnsi="Arial" w:cs="Arial"/>
                <w:sz w:val="24"/>
                <w:szCs w:val="24"/>
              </w:rPr>
              <w:t xml:space="preserve">Alignment with Raising the Village and the TCFN and think through how to connect/partner on these intersections and not duplicate </w:t>
            </w:r>
          </w:p>
          <w:p w14:paraId="0E4C20D7" w14:textId="77777777" w:rsidR="001F02D9" w:rsidRDefault="005D0627" w:rsidP="001F02D9">
            <w:pPr>
              <w:pStyle w:val="ListParagraph"/>
              <w:numPr>
                <w:ilvl w:val="0"/>
                <w:numId w:val="39"/>
              </w:numPr>
              <w:rPr>
                <w:rFonts w:ascii="Arial" w:hAnsi="Arial" w:cs="Arial"/>
                <w:sz w:val="24"/>
                <w:szCs w:val="24"/>
              </w:rPr>
            </w:pPr>
            <w:r>
              <w:rPr>
                <w:rFonts w:ascii="Arial" w:hAnsi="Arial" w:cs="Arial"/>
                <w:sz w:val="24"/>
                <w:szCs w:val="24"/>
              </w:rPr>
              <w:t>Siobhan suggested having Scott come to the Aboriginal Advisory and Planning Committee and engaging the Indigenous-led agencies in early years at this table</w:t>
            </w:r>
          </w:p>
          <w:p w14:paraId="7AF3837A" w14:textId="77777777" w:rsidR="005D0627" w:rsidRDefault="005D0627" w:rsidP="001F02D9">
            <w:pPr>
              <w:pStyle w:val="ListParagraph"/>
              <w:numPr>
                <w:ilvl w:val="0"/>
                <w:numId w:val="39"/>
              </w:numPr>
              <w:rPr>
                <w:rFonts w:ascii="Arial" w:hAnsi="Arial" w:cs="Arial"/>
                <w:sz w:val="24"/>
                <w:szCs w:val="24"/>
              </w:rPr>
            </w:pPr>
            <w:r>
              <w:rPr>
                <w:rFonts w:ascii="Arial" w:hAnsi="Arial" w:cs="Arial"/>
                <w:sz w:val="24"/>
                <w:szCs w:val="24"/>
              </w:rPr>
              <w:t xml:space="preserve">Leanne at BBBST – mentor model is intervention and they use ACEs to triage into programs; looking t inter-generational ACEs, and mitigating the effects of the adversity so they do not lead to long term negative health outcomes; breaking the </w:t>
            </w:r>
            <w:r>
              <w:rPr>
                <w:rFonts w:ascii="Arial" w:hAnsi="Arial" w:cs="Arial"/>
                <w:sz w:val="24"/>
                <w:szCs w:val="24"/>
              </w:rPr>
              <w:lastRenderedPageBreak/>
              <w:t>cycle of ACEs</w:t>
            </w:r>
            <w:r w:rsidR="00266EF0">
              <w:rPr>
                <w:rFonts w:ascii="Arial" w:hAnsi="Arial" w:cs="Arial"/>
                <w:sz w:val="24"/>
                <w:szCs w:val="24"/>
              </w:rPr>
              <w:t>; looking at the support needed for the parent/guardian in addressing and supporting their ACEs</w:t>
            </w:r>
          </w:p>
          <w:p w14:paraId="75611FFD" w14:textId="77777777" w:rsidR="00266EF0" w:rsidRDefault="00266EF0" w:rsidP="00266EF0">
            <w:pPr>
              <w:pStyle w:val="ListParagraph"/>
              <w:numPr>
                <w:ilvl w:val="1"/>
                <w:numId w:val="39"/>
              </w:numPr>
              <w:rPr>
                <w:rFonts w:ascii="Arial" w:hAnsi="Arial" w:cs="Arial"/>
                <w:sz w:val="24"/>
                <w:szCs w:val="24"/>
              </w:rPr>
            </w:pPr>
            <w:r>
              <w:rPr>
                <w:rFonts w:ascii="Arial" w:hAnsi="Arial" w:cs="Arial"/>
                <w:sz w:val="24"/>
                <w:szCs w:val="24"/>
              </w:rPr>
              <w:t>Working with Toronto Public Health to look at how to advance this work, and advancing through the Child Friendly TO</w:t>
            </w:r>
          </w:p>
          <w:p w14:paraId="4EA1A789" w14:textId="77777777" w:rsidR="00266EF0" w:rsidRDefault="00163184" w:rsidP="00266EF0">
            <w:pPr>
              <w:pStyle w:val="ListParagraph"/>
              <w:numPr>
                <w:ilvl w:val="1"/>
                <w:numId w:val="39"/>
              </w:numPr>
              <w:rPr>
                <w:rFonts w:ascii="Arial" w:hAnsi="Arial" w:cs="Arial"/>
                <w:sz w:val="24"/>
                <w:szCs w:val="24"/>
              </w:rPr>
            </w:pPr>
            <w:r>
              <w:rPr>
                <w:rFonts w:ascii="Arial" w:hAnsi="Arial" w:cs="Arial"/>
                <w:sz w:val="24"/>
                <w:szCs w:val="24"/>
              </w:rPr>
              <w:t>Helping the CSWB team frame out the language around support for parental unit and the cycle of ACEs in an accessible way</w:t>
            </w:r>
          </w:p>
          <w:p w14:paraId="212C9605" w14:textId="04AD80D4" w:rsidR="00163184" w:rsidRDefault="002A0502" w:rsidP="00163184">
            <w:pPr>
              <w:pStyle w:val="ListParagraph"/>
              <w:numPr>
                <w:ilvl w:val="0"/>
                <w:numId w:val="39"/>
              </w:numPr>
              <w:rPr>
                <w:rFonts w:ascii="Arial" w:hAnsi="Arial" w:cs="Arial"/>
                <w:sz w:val="24"/>
                <w:szCs w:val="24"/>
              </w:rPr>
            </w:pPr>
            <w:r>
              <w:rPr>
                <w:rFonts w:ascii="Arial" w:hAnsi="Arial" w:cs="Arial"/>
                <w:sz w:val="24"/>
                <w:szCs w:val="24"/>
              </w:rPr>
              <w:t xml:space="preserve">Jennifer </w:t>
            </w:r>
            <w:r w:rsidR="00163184">
              <w:rPr>
                <w:rFonts w:ascii="Arial" w:hAnsi="Arial" w:cs="Arial"/>
                <w:sz w:val="24"/>
                <w:szCs w:val="24"/>
              </w:rPr>
              <w:t>CCAS – circulated the info on CSWB with the CCAS senior leadership team</w:t>
            </w:r>
            <w:r w:rsidR="005075C5">
              <w:rPr>
                <w:rFonts w:ascii="Arial" w:hAnsi="Arial" w:cs="Arial"/>
                <w:sz w:val="24"/>
                <w:szCs w:val="24"/>
              </w:rPr>
              <w:t>; children, youth and families served in child welfare heavily impacted by ACEs; working on journey through trauma-informed practices at CCAS and potentially explore ways to collaborate on integrating this approach together; particularly looking at children in group homes and transition out of care; looking at working more upstream</w:t>
            </w:r>
          </w:p>
          <w:p w14:paraId="3657FCD1" w14:textId="77777777" w:rsidR="005075C5" w:rsidRDefault="005075C5" w:rsidP="005075C5">
            <w:pPr>
              <w:pStyle w:val="ListParagraph"/>
              <w:numPr>
                <w:ilvl w:val="1"/>
                <w:numId w:val="39"/>
              </w:numPr>
              <w:rPr>
                <w:rFonts w:ascii="Arial" w:hAnsi="Arial" w:cs="Arial"/>
                <w:sz w:val="24"/>
                <w:szCs w:val="24"/>
              </w:rPr>
            </w:pPr>
            <w:r>
              <w:rPr>
                <w:rFonts w:ascii="Arial" w:hAnsi="Arial" w:cs="Arial"/>
                <w:sz w:val="24"/>
                <w:szCs w:val="24"/>
              </w:rPr>
              <w:t>Scott working with child welfare leadership and looking to bring all four agencies together to think through this</w:t>
            </w:r>
            <w:r w:rsidR="002A0502">
              <w:rPr>
                <w:rFonts w:ascii="Arial" w:hAnsi="Arial" w:cs="Arial"/>
                <w:sz w:val="24"/>
                <w:szCs w:val="24"/>
              </w:rPr>
              <w:t>; and the child welfare redesign and positioning it in the plan</w:t>
            </w:r>
          </w:p>
          <w:p w14:paraId="1359BA0F" w14:textId="77777777" w:rsidR="002A0502" w:rsidRDefault="002A0502" w:rsidP="002A0502">
            <w:pPr>
              <w:pStyle w:val="ListParagraph"/>
              <w:numPr>
                <w:ilvl w:val="0"/>
                <w:numId w:val="39"/>
              </w:numPr>
              <w:rPr>
                <w:rFonts w:ascii="Arial" w:hAnsi="Arial" w:cs="Arial"/>
                <w:sz w:val="24"/>
                <w:szCs w:val="24"/>
              </w:rPr>
            </w:pPr>
            <w:r>
              <w:rPr>
                <w:rFonts w:ascii="Arial" w:hAnsi="Arial" w:cs="Arial"/>
                <w:sz w:val="24"/>
                <w:szCs w:val="24"/>
              </w:rPr>
              <w:t xml:space="preserve">Kevin MCCSS </w:t>
            </w:r>
            <w:r w:rsidR="00D60576">
              <w:rPr>
                <w:rFonts w:ascii="Arial" w:hAnsi="Arial" w:cs="Arial"/>
                <w:sz w:val="24"/>
                <w:szCs w:val="24"/>
              </w:rPr>
              <w:t>–</w:t>
            </w:r>
            <w:r>
              <w:rPr>
                <w:rFonts w:ascii="Arial" w:hAnsi="Arial" w:cs="Arial"/>
                <w:sz w:val="24"/>
                <w:szCs w:val="24"/>
              </w:rPr>
              <w:t xml:space="preserve"> </w:t>
            </w:r>
            <w:r w:rsidR="00D60576">
              <w:rPr>
                <w:rFonts w:ascii="Arial" w:hAnsi="Arial" w:cs="Arial"/>
                <w:sz w:val="24"/>
                <w:szCs w:val="24"/>
              </w:rPr>
              <w:t>team leading the child welfare designing in Toronto, and high value moment to connect the right people with the right actions; Kevin will come to TCFN at future date to discuss child welfare redesign and want to connect province's work and City's work</w:t>
            </w:r>
          </w:p>
          <w:p w14:paraId="04C5C03C" w14:textId="77777777" w:rsidR="00D60576" w:rsidRDefault="00705CB3" w:rsidP="00D60576">
            <w:pPr>
              <w:pStyle w:val="ListParagraph"/>
              <w:numPr>
                <w:ilvl w:val="1"/>
                <w:numId w:val="39"/>
              </w:numPr>
              <w:rPr>
                <w:rFonts w:ascii="Arial" w:hAnsi="Arial" w:cs="Arial"/>
                <w:sz w:val="24"/>
                <w:szCs w:val="24"/>
              </w:rPr>
            </w:pPr>
            <w:r>
              <w:rPr>
                <w:rFonts w:ascii="Arial" w:hAnsi="Arial" w:cs="Arial"/>
                <w:sz w:val="24"/>
                <w:szCs w:val="24"/>
              </w:rPr>
              <w:t>Plan going to Council in the spring with request to go out and pull together an action plan with community and cross-sectors at end of year</w:t>
            </w:r>
          </w:p>
          <w:p w14:paraId="42C0F9AF" w14:textId="55BC9063" w:rsidR="00705CB3" w:rsidRDefault="00705CB3" w:rsidP="00D60576">
            <w:pPr>
              <w:pStyle w:val="ListParagraph"/>
              <w:numPr>
                <w:ilvl w:val="1"/>
                <w:numId w:val="39"/>
              </w:numPr>
              <w:rPr>
                <w:rFonts w:ascii="Arial" w:hAnsi="Arial" w:cs="Arial"/>
                <w:sz w:val="24"/>
                <w:szCs w:val="24"/>
              </w:rPr>
            </w:pPr>
            <w:r>
              <w:rPr>
                <w:rFonts w:ascii="Arial" w:hAnsi="Arial" w:cs="Arial"/>
                <w:sz w:val="24"/>
                <w:szCs w:val="24"/>
              </w:rPr>
              <w:t>Will provide timeline in coming weeks with deadlines</w:t>
            </w:r>
          </w:p>
          <w:p w14:paraId="6523FBA9" w14:textId="4DB72AB8" w:rsidR="00705CB3" w:rsidRPr="001F02D9" w:rsidRDefault="00925894" w:rsidP="00705CB3">
            <w:pPr>
              <w:pStyle w:val="ListParagraph"/>
              <w:numPr>
                <w:ilvl w:val="0"/>
                <w:numId w:val="39"/>
              </w:numPr>
              <w:rPr>
                <w:rFonts w:ascii="Arial" w:hAnsi="Arial" w:cs="Arial"/>
                <w:sz w:val="24"/>
                <w:szCs w:val="24"/>
              </w:rPr>
            </w:pPr>
            <w:r>
              <w:rPr>
                <w:rFonts w:ascii="Arial" w:hAnsi="Arial" w:cs="Arial"/>
                <w:sz w:val="24"/>
                <w:szCs w:val="24"/>
              </w:rPr>
              <w:t>Scott to think about how to continue to engage with the TCFN and think through how TCFN can advance and support the work of the CSWB</w:t>
            </w:r>
          </w:p>
        </w:tc>
        <w:tc>
          <w:tcPr>
            <w:tcW w:w="3510" w:type="dxa"/>
          </w:tcPr>
          <w:p w14:paraId="062D2E45" w14:textId="30C5BD5B" w:rsidR="00534ABD" w:rsidRDefault="00534ABD" w:rsidP="000B4DA3">
            <w:pPr>
              <w:rPr>
                <w:rFonts w:ascii="Arial" w:hAnsi="Arial" w:cs="Arial"/>
                <w:b/>
                <w:sz w:val="24"/>
                <w:szCs w:val="24"/>
              </w:rPr>
            </w:pPr>
            <w:r>
              <w:rPr>
                <w:rFonts w:ascii="Arial" w:hAnsi="Arial" w:cs="Arial"/>
                <w:b/>
                <w:sz w:val="24"/>
                <w:szCs w:val="24"/>
              </w:rPr>
              <w:lastRenderedPageBreak/>
              <w:t xml:space="preserve">Actions </w:t>
            </w:r>
          </w:p>
          <w:p w14:paraId="7EADCD80" w14:textId="371CF68D" w:rsidR="00534ABD" w:rsidRDefault="00534ABD" w:rsidP="000B4DA3">
            <w:pPr>
              <w:rPr>
                <w:rFonts w:ascii="Arial" w:hAnsi="Arial" w:cs="Arial"/>
                <w:sz w:val="24"/>
                <w:szCs w:val="24"/>
              </w:rPr>
            </w:pPr>
            <w:r>
              <w:rPr>
                <w:rFonts w:ascii="Arial" w:hAnsi="Arial" w:cs="Arial"/>
                <w:sz w:val="24"/>
                <w:szCs w:val="24"/>
              </w:rPr>
              <w:t xml:space="preserve">Here is a survey for TCFN members about ACEs </w:t>
            </w:r>
            <w:hyperlink r:id="rId13" w:history="1">
              <w:r w:rsidRPr="00534ABD">
                <w:rPr>
                  <w:rStyle w:val="Hyperlink"/>
                  <w:rFonts w:ascii="Arial" w:hAnsi="Arial" w:cs="Arial"/>
                  <w:sz w:val="24"/>
                  <w:szCs w:val="24"/>
                </w:rPr>
                <w:t>https://cotsurvey.chkmkt.com/cswb-aces</w:t>
              </w:r>
            </w:hyperlink>
            <w:r w:rsidRPr="00534ABD">
              <w:rPr>
                <w:rFonts w:ascii="Arial" w:hAnsi="Arial" w:cs="Arial"/>
                <w:sz w:val="24"/>
                <w:szCs w:val="24"/>
              </w:rPr>
              <w:t xml:space="preserve"> </w:t>
            </w:r>
          </w:p>
          <w:p w14:paraId="5E8DCA48" w14:textId="77777777" w:rsidR="005D0627" w:rsidRDefault="005D0627" w:rsidP="000B4DA3">
            <w:pPr>
              <w:rPr>
                <w:rFonts w:ascii="Arial" w:hAnsi="Arial" w:cs="Arial"/>
                <w:sz w:val="24"/>
                <w:szCs w:val="24"/>
              </w:rPr>
            </w:pPr>
          </w:p>
          <w:p w14:paraId="48CA5538" w14:textId="15343118" w:rsidR="005D0627" w:rsidRDefault="005D0627" w:rsidP="000B4DA3">
            <w:pPr>
              <w:rPr>
                <w:rFonts w:ascii="Arial" w:hAnsi="Arial" w:cs="Arial"/>
                <w:sz w:val="24"/>
                <w:szCs w:val="24"/>
              </w:rPr>
            </w:pPr>
            <w:r>
              <w:rPr>
                <w:rFonts w:ascii="Arial" w:hAnsi="Arial" w:cs="Arial"/>
                <w:sz w:val="24"/>
                <w:szCs w:val="24"/>
              </w:rPr>
              <w:t>Scott and Siobhan to connect on engaging the AAPC</w:t>
            </w:r>
          </w:p>
          <w:p w14:paraId="1E31EF4E" w14:textId="77777777" w:rsidR="00D60576" w:rsidRDefault="00D60576" w:rsidP="000B4DA3">
            <w:pPr>
              <w:rPr>
                <w:rFonts w:ascii="Arial" w:hAnsi="Arial" w:cs="Arial"/>
                <w:sz w:val="24"/>
                <w:szCs w:val="24"/>
              </w:rPr>
            </w:pPr>
          </w:p>
          <w:p w14:paraId="65806A86" w14:textId="757F1EC7" w:rsidR="00D60576" w:rsidRPr="00534ABD" w:rsidRDefault="00D60576" w:rsidP="000B4DA3">
            <w:pPr>
              <w:rPr>
                <w:rFonts w:ascii="Arial" w:hAnsi="Arial" w:cs="Arial"/>
                <w:sz w:val="24"/>
                <w:szCs w:val="24"/>
              </w:rPr>
            </w:pPr>
            <w:r>
              <w:rPr>
                <w:rFonts w:ascii="Arial" w:hAnsi="Arial" w:cs="Arial"/>
                <w:sz w:val="24"/>
                <w:szCs w:val="24"/>
              </w:rPr>
              <w:t>Kevin to connect the MCCSS child welfare redesign team with Scott's CSWB plan</w:t>
            </w:r>
          </w:p>
          <w:p w14:paraId="0E54B8FA" w14:textId="77777777" w:rsidR="00534ABD" w:rsidRDefault="00534ABD" w:rsidP="000B4DA3">
            <w:pPr>
              <w:rPr>
                <w:rFonts w:ascii="Arial" w:hAnsi="Arial" w:cs="Arial"/>
                <w:b/>
                <w:sz w:val="24"/>
                <w:szCs w:val="24"/>
              </w:rPr>
            </w:pPr>
          </w:p>
          <w:p w14:paraId="29DAA431" w14:textId="2564A4DA" w:rsidR="00202C2A" w:rsidRPr="00202C2A" w:rsidRDefault="00202C2A" w:rsidP="000B4DA3">
            <w:pPr>
              <w:rPr>
                <w:rFonts w:ascii="Arial" w:hAnsi="Arial" w:cs="Arial"/>
                <w:b/>
                <w:sz w:val="24"/>
                <w:szCs w:val="24"/>
              </w:rPr>
            </w:pPr>
            <w:r w:rsidRPr="00202C2A">
              <w:rPr>
                <w:rFonts w:ascii="Arial" w:hAnsi="Arial" w:cs="Arial"/>
                <w:b/>
                <w:sz w:val="24"/>
                <w:szCs w:val="24"/>
              </w:rPr>
              <w:t>Resources</w:t>
            </w:r>
          </w:p>
          <w:p w14:paraId="2114F8AB" w14:textId="77777777" w:rsidR="00202C2A" w:rsidRDefault="00202C2A" w:rsidP="000B4DA3">
            <w:pPr>
              <w:rPr>
                <w:rFonts w:ascii="Arial" w:hAnsi="Arial" w:cs="Arial"/>
                <w:sz w:val="24"/>
                <w:szCs w:val="24"/>
              </w:rPr>
            </w:pPr>
          </w:p>
          <w:p w14:paraId="3C9477D0" w14:textId="3419AE38" w:rsidR="0089466A" w:rsidRDefault="00202C2A" w:rsidP="000B4DA3">
            <w:pPr>
              <w:rPr>
                <w:rFonts w:ascii="Arial" w:hAnsi="Arial" w:cs="Arial"/>
                <w:sz w:val="24"/>
                <w:szCs w:val="24"/>
              </w:rPr>
            </w:pPr>
            <w:r>
              <w:rPr>
                <w:rFonts w:ascii="Arial" w:hAnsi="Arial" w:cs="Arial"/>
                <w:sz w:val="24"/>
                <w:szCs w:val="24"/>
              </w:rPr>
              <w:lastRenderedPageBreak/>
              <w:t>Slide deck on Community Safety and Well-Being Plan</w:t>
            </w:r>
          </w:p>
          <w:p w14:paraId="15D1B436" w14:textId="77777777" w:rsidR="00202C2A" w:rsidRDefault="00202C2A" w:rsidP="000B4DA3">
            <w:pPr>
              <w:rPr>
                <w:rFonts w:ascii="Arial" w:hAnsi="Arial" w:cs="Arial"/>
                <w:sz w:val="24"/>
                <w:szCs w:val="24"/>
              </w:rPr>
            </w:pPr>
            <w:r>
              <w:rPr>
                <w:rFonts w:ascii="Arial" w:hAnsi="Arial" w:cs="Arial"/>
                <w:sz w:val="24"/>
                <w:szCs w:val="24"/>
              </w:rPr>
              <w:object w:dxaOrig="1534" w:dyaOrig="997" w14:anchorId="295F0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7" type="#_x0000_t75" style="width:76.5pt;height:49.5pt" o:ole="">
                  <v:imagedata r:id="rId14" o:title=""/>
                </v:shape>
                <o:OLEObject Type="Embed" ProgID="AcroExch.Document.DC" ShapeID="_x0000_i1867" DrawAspect="Icon" ObjectID="_1673698771" r:id="rId15"/>
              </w:object>
            </w:r>
          </w:p>
          <w:p w14:paraId="50922DF2" w14:textId="77777777" w:rsidR="00CE36E6" w:rsidRDefault="00CE36E6" w:rsidP="000B4DA3">
            <w:pPr>
              <w:rPr>
                <w:rFonts w:ascii="Arial" w:hAnsi="Arial" w:cs="Arial"/>
                <w:sz w:val="24"/>
                <w:szCs w:val="24"/>
              </w:rPr>
            </w:pPr>
          </w:p>
          <w:p w14:paraId="12F97C4D" w14:textId="6D11653E" w:rsidR="00CE36E6" w:rsidRDefault="00CE36E6" w:rsidP="000B4DA3">
            <w:pPr>
              <w:rPr>
                <w:rFonts w:ascii="Arial" w:hAnsi="Arial" w:cs="Arial"/>
                <w:sz w:val="24"/>
                <w:szCs w:val="24"/>
              </w:rPr>
            </w:pPr>
            <w:r>
              <w:rPr>
                <w:rFonts w:ascii="Arial" w:hAnsi="Arial" w:cs="Arial"/>
                <w:sz w:val="24"/>
                <w:szCs w:val="24"/>
              </w:rPr>
              <w:t>Contact info:</w:t>
            </w:r>
          </w:p>
          <w:p w14:paraId="5555CF6B" w14:textId="77777777" w:rsidR="00CE36E6" w:rsidRPr="00CE36E6" w:rsidRDefault="00CE36E6" w:rsidP="00CE36E6">
            <w:pPr>
              <w:rPr>
                <w:rFonts w:ascii="Arial" w:hAnsi="Arial" w:cs="Arial"/>
                <w:sz w:val="24"/>
                <w:szCs w:val="24"/>
              </w:rPr>
            </w:pPr>
            <w:r w:rsidRPr="00CE36E6">
              <w:rPr>
                <w:rFonts w:ascii="Arial" w:hAnsi="Arial" w:cs="Arial"/>
                <w:sz w:val="24"/>
                <w:szCs w:val="24"/>
              </w:rPr>
              <w:t>Scott Mckean</w:t>
            </w:r>
          </w:p>
          <w:p w14:paraId="0C7B353A" w14:textId="77777777" w:rsidR="00CE36E6" w:rsidRPr="00CE36E6" w:rsidRDefault="00CE36E6" w:rsidP="00CE36E6">
            <w:pPr>
              <w:rPr>
                <w:rFonts w:ascii="Arial" w:hAnsi="Arial" w:cs="Arial"/>
                <w:sz w:val="24"/>
                <w:szCs w:val="24"/>
              </w:rPr>
            </w:pPr>
            <w:r w:rsidRPr="00CE36E6">
              <w:rPr>
                <w:rFonts w:ascii="Arial" w:hAnsi="Arial" w:cs="Arial"/>
                <w:sz w:val="24"/>
                <w:szCs w:val="24"/>
              </w:rPr>
              <w:t>647-828-5985</w:t>
            </w:r>
          </w:p>
          <w:p w14:paraId="307A61C8" w14:textId="6DB5B6B4" w:rsidR="00CE36E6" w:rsidRDefault="00CE36E6" w:rsidP="00CE36E6">
            <w:pPr>
              <w:rPr>
                <w:rFonts w:ascii="Arial" w:hAnsi="Arial" w:cs="Arial"/>
                <w:sz w:val="24"/>
                <w:szCs w:val="24"/>
              </w:rPr>
            </w:pPr>
            <w:r w:rsidRPr="00CE36E6">
              <w:rPr>
                <w:rFonts w:ascii="Arial" w:hAnsi="Arial" w:cs="Arial"/>
                <w:sz w:val="24"/>
                <w:szCs w:val="24"/>
              </w:rPr>
              <w:t>scott.mckean@toronto.ca</w:t>
            </w:r>
          </w:p>
        </w:tc>
      </w:tr>
      <w:tr w:rsidR="0089466A" w:rsidRPr="00AC277E" w14:paraId="53045841" w14:textId="77777777" w:rsidTr="00D15676">
        <w:tc>
          <w:tcPr>
            <w:tcW w:w="7470" w:type="dxa"/>
          </w:tcPr>
          <w:p w14:paraId="694B1C21" w14:textId="183C2FB0" w:rsidR="0089466A" w:rsidRDefault="0089466A" w:rsidP="00ED682E">
            <w:pPr>
              <w:pStyle w:val="ListParagraph"/>
              <w:numPr>
                <w:ilvl w:val="0"/>
                <w:numId w:val="2"/>
              </w:numPr>
              <w:rPr>
                <w:rFonts w:ascii="Arial" w:hAnsi="Arial" w:cs="Arial"/>
                <w:b/>
                <w:sz w:val="24"/>
                <w:szCs w:val="24"/>
              </w:rPr>
            </w:pPr>
            <w:r w:rsidRPr="00CC6513">
              <w:rPr>
                <w:rFonts w:ascii="Arial" w:hAnsi="Arial" w:cs="Arial"/>
                <w:b/>
                <w:sz w:val="24"/>
                <w:szCs w:val="24"/>
              </w:rPr>
              <w:lastRenderedPageBreak/>
              <w:t>Discussion regarding Confronting Anti-Black Racism and TCFN</w:t>
            </w:r>
            <w:r w:rsidR="00F97FAB">
              <w:rPr>
                <w:rFonts w:ascii="Arial" w:hAnsi="Arial" w:cs="Arial"/>
                <w:b/>
                <w:sz w:val="24"/>
                <w:szCs w:val="24"/>
              </w:rPr>
              <w:t xml:space="preserve"> (all)</w:t>
            </w:r>
          </w:p>
          <w:p w14:paraId="50F46FE9" w14:textId="77777777" w:rsidR="000D3E57" w:rsidRDefault="000D3E57" w:rsidP="000D3E57">
            <w:pPr>
              <w:pStyle w:val="ListParagraph"/>
              <w:numPr>
                <w:ilvl w:val="0"/>
                <w:numId w:val="40"/>
              </w:numPr>
              <w:rPr>
                <w:rFonts w:ascii="Arial" w:hAnsi="Arial" w:cs="Arial"/>
                <w:sz w:val="24"/>
                <w:szCs w:val="24"/>
              </w:rPr>
            </w:pPr>
            <w:r>
              <w:rPr>
                <w:rFonts w:ascii="Arial" w:hAnsi="Arial" w:cs="Arial"/>
                <w:sz w:val="24"/>
                <w:szCs w:val="24"/>
              </w:rPr>
              <w:t>Purpose of initial discussion across the TCFN sectors to discuss what work in confronting anti-Black racism is happening; want to hear and learn about what you are doing, and begin to think collectively about how we can advance that work at TCFN</w:t>
            </w:r>
          </w:p>
          <w:p w14:paraId="3C9F23AC" w14:textId="77777777" w:rsidR="000D3E57" w:rsidRDefault="00697FFC" w:rsidP="000D3E57">
            <w:pPr>
              <w:pStyle w:val="ListParagraph"/>
              <w:numPr>
                <w:ilvl w:val="0"/>
                <w:numId w:val="40"/>
              </w:numPr>
              <w:rPr>
                <w:rFonts w:ascii="Arial" w:hAnsi="Arial" w:cs="Arial"/>
                <w:sz w:val="24"/>
                <w:szCs w:val="24"/>
              </w:rPr>
            </w:pPr>
            <w:r>
              <w:rPr>
                <w:rFonts w:ascii="Arial" w:hAnsi="Arial" w:cs="Arial"/>
                <w:sz w:val="24"/>
                <w:szCs w:val="24"/>
              </w:rPr>
              <w:t xml:space="preserve">Kevin and Danielle at </w:t>
            </w:r>
            <w:r w:rsidR="000D3E57">
              <w:rPr>
                <w:rFonts w:ascii="Arial" w:hAnsi="Arial" w:cs="Arial"/>
                <w:sz w:val="24"/>
                <w:szCs w:val="24"/>
              </w:rPr>
              <w:t>MCCSS</w:t>
            </w:r>
            <w:r>
              <w:rPr>
                <w:rFonts w:ascii="Arial" w:hAnsi="Arial" w:cs="Arial"/>
                <w:sz w:val="24"/>
                <w:szCs w:val="24"/>
              </w:rPr>
              <w:t xml:space="preserve"> – enterprise wide anti-Racism strategy and have recently come out with an equity framework and MCCSS strategy; challenge to advance work and action in that space quickly; done a series of workshops and capacity building exercises and moving to of a more </w:t>
            </w:r>
            <w:r>
              <w:rPr>
                <w:rFonts w:ascii="Arial" w:hAnsi="Arial" w:cs="Arial"/>
                <w:sz w:val="24"/>
                <w:szCs w:val="24"/>
              </w:rPr>
              <w:lastRenderedPageBreak/>
              <w:t>action phase; also thinking about work with agencies funded by MCCSS and how to support in anti-Racism work and how to hold them accountable</w:t>
            </w:r>
          </w:p>
          <w:p w14:paraId="63B00C73" w14:textId="23D468AE" w:rsidR="00697FFC" w:rsidRDefault="005C6992" w:rsidP="000D3E57">
            <w:pPr>
              <w:pStyle w:val="ListParagraph"/>
              <w:numPr>
                <w:ilvl w:val="0"/>
                <w:numId w:val="40"/>
              </w:numPr>
              <w:rPr>
                <w:rFonts w:ascii="Arial" w:hAnsi="Arial" w:cs="Arial"/>
                <w:sz w:val="24"/>
                <w:szCs w:val="24"/>
              </w:rPr>
            </w:pPr>
            <w:r>
              <w:rPr>
                <w:rFonts w:ascii="Arial" w:hAnsi="Arial" w:cs="Arial"/>
                <w:sz w:val="24"/>
                <w:szCs w:val="24"/>
              </w:rPr>
              <w:t xml:space="preserve">Karen at </w:t>
            </w:r>
            <w:r w:rsidR="00697FFC">
              <w:rPr>
                <w:rFonts w:ascii="Arial" w:hAnsi="Arial" w:cs="Arial"/>
                <w:sz w:val="24"/>
                <w:szCs w:val="24"/>
              </w:rPr>
              <w:t>City of Toronto</w:t>
            </w:r>
            <w:r w:rsidR="001D7624">
              <w:rPr>
                <w:rFonts w:ascii="Arial" w:hAnsi="Arial" w:cs="Arial"/>
                <w:sz w:val="24"/>
                <w:szCs w:val="24"/>
              </w:rPr>
              <w:t xml:space="preserve"> </w:t>
            </w:r>
            <w:r>
              <w:rPr>
                <w:rFonts w:ascii="Arial" w:hAnsi="Arial" w:cs="Arial"/>
                <w:sz w:val="24"/>
                <w:szCs w:val="24"/>
              </w:rPr>
              <w:t xml:space="preserve"> - </w:t>
            </w:r>
            <w:hyperlink r:id="rId16" w:history="1">
              <w:r w:rsidR="001D7624" w:rsidRPr="001D7624">
                <w:rPr>
                  <w:rStyle w:val="Hyperlink"/>
                  <w:rFonts w:ascii="Arial" w:hAnsi="Arial" w:cs="Arial"/>
                  <w:sz w:val="24"/>
                  <w:szCs w:val="24"/>
                </w:rPr>
                <w:t>Confronting Anti-Black Racism Actio</w:t>
              </w:r>
              <w:r w:rsidR="001D7624">
                <w:rPr>
                  <w:rStyle w:val="Hyperlink"/>
                  <w:rFonts w:ascii="Arial" w:hAnsi="Arial" w:cs="Arial"/>
                  <w:sz w:val="24"/>
                  <w:szCs w:val="24"/>
                </w:rPr>
                <w:t>n Pl</w:t>
              </w:r>
              <w:r w:rsidR="001D7624" w:rsidRPr="001D7624">
                <w:rPr>
                  <w:rStyle w:val="Hyperlink"/>
                  <w:rFonts w:ascii="Arial" w:hAnsi="Arial" w:cs="Arial"/>
                  <w:sz w:val="24"/>
                  <w:szCs w:val="24"/>
                </w:rPr>
                <w:t>an</w:t>
              </w:r>
            </w:hyperlink>
            <w:r w:rsidR="001D7624">
              <w:rPr>
                <w:rFonts w:ascii="Arial" w:hAnsi="Arial" w:cs="Arial"/>
                <w:sz w:val="24"/>
                <w:szCs w:val="24"/>
              </w:rPr>
              <w:t xml:space="preserve"> that has recommendations and areas of action for the City, with specific Child and Youth actions</w:t>
            </w:r>
          </w:p>
          <w:p w14:paraId="79F653E2" w14:textId="77777777" w:rsidR="001D7624" w:rsidRDefault="005C6992" w:rsidP="000D3E57">
            <w:pPr>
              <w:pStyle w:val="ListParagraph"/>
              <w:numPr>
                <w:ilvl w:val="0"/>
                <w:numId w:val="40"/>
              </w:numPr>
              <w:rPr>
                <w:rFonts w:ascii="Arial" w:hAnsi="Arial" w:cs="Arial"/>
                <w:sz w:val="24"/>
                <w:szCs w:val="24"/>
              </w:rPr>
            </w:pPr>
            <w:r>
              <w:rPr>
                <w:rFonts w:ascii="Arial" w:hAnsi="Arial" w:cs="Arial"/>
                <w:sz w:val="24"/>
                <w:szCs w:val="24"/>
              </w:rPr>
              <w:t>Paula at Strides Toronto – Strides brought together mental health agencies to make collective commitment to confronting anti-Black racism; work plan being developed by Equity and Inclusion Committee and Anti-Black Racism Committee; accountability built into job descriptions in terms of action plans and creating safe space for client and staff; exploring a period of time/day during the week for Black families to see Black therapists at What's Up Walk-in Clinics</w:t>
            </w:r>
          </w:p>
          <w:p w14:paraId="12A52231" w14:textId="0E38C4B0" w:rsidR="0002215E" w:rsidRDefault="0002215E" w:rsidP="000D3E57">
            <w:pPr>
              <w:pStyle w:val="ListParagraph"/>
              <w:numPr>
                <w:ilvl w:val="0"/>
                <w:numId w:val="40"/>
              </w:numPr>
              <w:rPr>
                <w:rFonts w:ascii="Arial" w:hAnsi="Arial" w:cs="Arial"/>
                <w:sz w:val="24"/>
                <w:szCs w:val="24"/>
              </w:rPr>
            </w:pPr>
            <w:r>
              <w:rPr>
                <w:rFonts w:ascii="Arial" w:hAnsi="Arial" w:cs="Arial"/>
                <w:sz w:val="24"/>
                <w:szCs w:val="24"/>
              </w:rPr>
              <w:t>Terri at Surrey Place – reconciliation plan with mandatory training done by TASSC; Equity, Diversity and Inclusion work to develop with facil</w:t>
            </w:r>
            <w:r w:rsidR="00773F68">
              <w:rPr>
                <w:rFonts w:ascii="Arial" w:hAnsi="Arial" w:cs="Arial"/>
                <w:sz w:val="24"/>
                <w:szCs w:val="24"/>
              </w:rPr>
              <w:t>itation to create a work plan for</w:t>
            </w:r>
            <w:r>
              <w:rPr>
                <w:rFonts w:ascii="Arial" w:hAnsi="Arial" w:cs="Arial"/>
                <w:sz w:val="24"/>
                <w:szCs w:val="24"/>
              </w:rPr>
              <w:t xml:space="preserve"> both </w:t>
            </w:r>
            <w:r w:rsidR="00773F68">
              <w:rPr>
                <w:rFonts w:ascii="Arial" w:hAnsi="Arial" w:cs="Arial"/>
                <w:sz w:val="24"/>
                <w:szCs w:val="24"/>
              </w:rPr>
              <w:t>internally and externally actions in consultation with community</w:t>
            </w:r>
            <w:r>
              <w:rPr>
                <w:rFonts w:ascii="Arial" w:hAnsi="Arial" w:cs="Arial"/>
                <w:sz w:val="24"/>
                <w:szCs w:val="24"/>
              </w:rPr>
              <w:t>; have anti-Black racism advisory committee internal to Surrey Place</w:t>
            </w:r>
            <w:r w:rsidR="00773F68">
              <w:rPr>
                <w:rFonts w:ascii="Arial" w:hAnsi="Arial" w:cs="Arial"/>
                <w:sz w:val="24"/>
                <w:szCs w:val="24"/>
              </w:rPr>
              <w:t>; building mental health supports and outreach with partners on anti-Black racism and Two-spirited organizations to develop specific trainings and supports for those communities</w:t>
            </w:r>
          </w:p>
          <w:p w14:paraId="32DE5DAB" w14:textId="36722130" w:rsidR="00773F68" w:rsidRDefault="00773F68" w:rsidP="000D3E57">
            <w:pPr>
              <w:pStyle w:val="ListParagraph"/>
              <w:numPr>
                <w:ilvl w:val="0"/>
                <w:numId w:val="40"/>
              </w:numPr>
              <w:rPr>
                <w:rFonts w:ascii="Arial" w:hAnsi="Arial" w:cs="Arial"/>
                <w:sz w:val="24"/>
                <w:szCs w:val="24"/>
              </w:rPr>
            </w:pPr>
            <w:r>
              <w:rPr>
                <w:rFonts w:ascii="Arial" w:hAnsi="Arial" w:cs="Arial"/>
                <w:sz w:val="24"/>
                <w:szCs w:val="24"/>
              </w:rPr>
              <w:t xml:space="preserve">Aly at TPL – number of actions on staff and public facing side; </w:t>
            </w:r>
            <w:r w:rsidR="000B1DA0">
              <w:rPr>
                <w:rFonts w:ascii="Arial" w:hAnsi="Arial" w:cs="Arial"/>
                <w:sz w:val="24"/>
                <w:szCs w:val="24"/>
              </w:rPr>
              <w:t xml:space="preserve">internal </w:t>
            </w:r>
            <w:r>
              <w:rPr>
                <w:rFonts w:ascii="Arial" w:hAnsi="Arial" w:cs="Arial"/>
                <w:sz w:val="24"/>
                <w:szCs w:val="24"/>
              </w:rPr>
              <w:t xml:space="preserve">actions to ensure staff have necessary info and training and also looking at recruitment and hiring practices; public facing side </w:t>
            </w:r>
            <w:r w:rsidR="000B1DA0">
              <w:rPr>
                <w:rFonts w:ascii="Arial" w:hAnsi="Arial" w:cs="Arial"/>
                <w:sz w:val="24"/>
                <w:szCs w:val="24"/>
              </w:rPr>
              <w:t>taking a more strategic and focussed approach to look at how to advance the goals of the City's plans, looking at specific programs to think through how to be more inclusive and developing specific programs or initiatives that are more inclusive; anticipate a service plan at end of year with more of the information</w:t>
            </w:r>
          </w:p>
          <w:p w14:paraId="537002A8" w14:textId="2E918E55" w:rsidR="000B1DA0" w:rsidRDefault="000B1DA0" w:rsidP="000D3E57">
            <w:pPr>
              <w:pStyle w:val="ListParagraph"/>
              <w:numPr>
                <w:ilvl w:val="0"/>
                <w:numId w:val="40"/>
              </w:numPr>
              <w:rPr>
                <w:rFonts w:ascii="Arial" w:hAnsi="Arial" w:cs="Arial"/>
                <w:sz w:val="24"/>
                <w:szCs w:val="24"/>
              </w:rPr>
            </w:pPr>
            <w:r>
              <w:rPr>
                <w:rFonts w:ascii="Arial" w:hAnsi="Arial" w:cs="Arial"/>
                <w:sz w:val="24"/>
                <w:szCs w:val="24"/>
              </w:rPr>
              <w:t>Connie at TCDSB – leadership had acknowledgement and call to action at the beginning of the school year; understanding who TCSDB serves and who not serving well; community and advisory groups to connect more deeply and learn and understand lived experience and inform strategies to confront anti-Black racism; looking at more inclusive curriculum and materials; communication plan with conversation and connection series; create school and work environment to support more equitable outcomes and recruitment practices</w:t>
            </w:r>
          </w:p>
          <w:p w14:paraId="65F7D1B1" w14:textId="50F50CA8" w:rsidR="000B1DA0" w:rsidRDefault="009E76B0" w:rsidP="000D3E57">
            <w:pPr>
              <w:pStyle w:val="ListParagraph"/>
              <w:numPr>
                <w:ilvl w:val="0"/>
                <w:numId w:val="40"/>
              </w:numPr>
              <w:rPr>
                <w:rFonts w:ascii="Arial" w:hAnsi="Arial" w:cs="Arial"/>
                <w:sz w:val="24"/>
                <w:szCs w:val="24"/>
              </w:rPr>
            </w:pPr>
            <w:r>
              <w:rPr>
                <w:rFonts w:ascii="Arial" w:hAnsi="Arial" w:cs="Arial"/>
                <w:sz w:val="24"/>
                <w:szCs w:val="24"/>
              </w:rPr>
              <w:lastRenderedPageBreak/>
              <w:t>Cheryl at Lumenus – since amalgamation, from governance perspective, anti-Black racism identified as a priority; board and senior leadership driving this change with a lot of policy work happening in this area</w:t>
            </w:r>
          </w:p>
          <w:p w14:paraId="3270B8F9" w14:textId="14E28EDD" w:rsidR="00ED6C40" w:rsidRDefault="00ED6C40" w:rsidP="000D3E57">
            <w:pPr>
              <w:pStyle w:val="ListParagraph"/>
              <w:numPr>
                <w:ilvl w:val="0"/>
                <w:numId w:val="40"/>
              </w:numPr>
              <w:rPr>
                <w:rFonts w:ascii="Arial" w:hAnsi="Arial" w:cs="Arial"/>
                <w:sz w:val="24"/>
                <w:szCs w:val="24"/>
              </w:rPr>
            </w:pPr>
            <w:r>
              <w:rPr>
                <w:rFonts w:ascii="Arial" w:hAnsi="Arial" w:cs="Arial"/>
                <w:sz w:val="24"/>
                <w:szCs w:val="24"/>
              </w:rPr>
              <w:t xml:space="preserve">Jennifer CCAS – started with an internal process that began with One Vision, One Voice initiative that engaged Black community in a practice framework, and more data came from the disproportionality of Black families in the child welfare system; </w:t>
            </w:r>
            <w:r w:rsidR="006E010D">
              <w:rPr>
                <w:rFonts w:ascii="Arial" w:hAnsi="Arial" w:cs="Arial"/>
                <w:sz w:val="24"/>
                <w:szCs w:val="24"/>
              </w:rPr>
              <w:t xml:space="preserve">took a more thoughtful and deeper look into the issues at the organization and engaged outside help in this for journey of reflection and learning; </w:t>
            </w:r>
            <w:r w:rsidR="009B392C">
              <w:rPr>
                <w:rFonts w:ascii="Arial" w:hAnsi="Arial" w:cs="Arial"/>
                <w:sz w:val="24"/>
                <w:szCs w:val="24"/>
              </w:rPr>
              <w:t>Deeper Dive report created by agency and provided the places to start; commitment to trauma-informed and evidence-informed practice; also developed Afrocentric wraparound program to create more culturally appropriate programing and create new partnerships; looking at bringing more diversity in board; as well as engaging in cross-sector trainings</w:t>
            </w:r>
          </w:p>
          <w:p w14:paraId="68768ACC" w14:textId="699E3F08" w:rsidR="00AB1035" w:rsidRDefault="00AB1035" w:rsidP="000D3E57">
            <w:pPr>
              <w:pStyle w:val="ListParagraph"/>
              <w:numPr>
                <w:ilvl w:val="0"/>
                <w:numId w:val="40"/>
              </w:numPr>
              <w:rPr>
                <w:rFonts w:ascii="Arial" w:hAnsi="Arial" w:cs="Arial"/>
                <w:sz w:val="24"/>
                <w:szCs w:val="24"/>
              </w:rPr>
            </w:pPr>
            <w:r>
              <w:rPr>
                <w:rFonts w:ascii="Arial" w:hAnsi="Arial" w:cs="Arial"/>
                <w:sz w:val="24"/>
                <w:szCs w:val="24"/>
              </w:rPr>
              <w:t xml:space="preserve">Ashley at EarlyON – </w:t>
            </w:r>
            <w:r w:rsidR="00FD34B8">
              <w:rPr>
                <w:rFonts w:ascii="Arial" w:hAnsi="Arial" w:cs="Arial"/>
                <w:sz w:val="24"/>
                <w:szCs w:val="24"/>
              </w:rPr>
              <w:t>echo a lot of the actions, and would add that EarlyOn taking an intentional equity lens to service system planning, program standard development, and engaging with Black families and other sector leaders in the space to meet diverse needs; also targeted professional learning opportunities; shared resources around the sector around importance of governance and representation</w:t>
            </w:r>
          </w:p>
          <w:p w14:paraId="1FF8C2C4" w14:textId="2A555B4C" w:rsidR="006127B9" w:rsidRPr="006127B9" w:rsidRDefault="006127B9" w:rsidP="006127B9">
            <w:pPr>
              <w:pStyle w:val="ListParagraph"/>
              <w:numPr>
                <w:ilvl w:val="0"/>
                <w:numId w:val="40"/>
              </w:numPr>
              <w:rPr>
                <w:rFonts w:ascii="Arial" w:hAnsi="Arial" w:cs="Arial"/>
                <w:sz w:val="24"/>
                <w:szCs w:val="24"/>
              </w:rPr>
            </w:pPr>
            <w:r>
              <w:rPr>
                <w:rFonts w:ascii="Arial" w:hAnsi="Arial" w:cs="Arial"/>
                <w:sz w:val="24"/>
                <w:szCs w:val="24"/>
              </w:rPr>
              <w:t>Brenda &amp; primary care – a Black Creek Community Centre, all staff took understanding anti-Black racism training; hiring people from within the community to create safe space</w:t>
            </w:r>
          </w:p>
          <w:p w14:paraId="3DA9ECA9" w14:textId="77777777" w:rsidR="00AB1035" w:rsidRDefault="00AB1035" w:rsidP="00AB1035">
            <w:pPr>
              <w:rPr>
                <w:rFonts w:ascii="Arial" w:hAnsi="Arial" w:cs="Arial"/>
                <w:sz w:val="24"/>
                <w:szCs w:val="24"/>
              </w:rPr>
            </w:pPr>
          </w:p>
          <w:p w14:paraId="07C83596" w14:textId="7B081966" w:rsidR="00AB1035" w:rsidRDefault="00AB1035" w:rsidP="00AB1035">
            <w:pPr>
              <w:rPr>
                <w:rFonts w:ascii="Arial" w:hAnsi="Arial" w:cs="Arial"/>
                <w:sz w:val="24"/>
                <w:szCs w:val="24"/>
              </w:rPr>
            </w:pPr>
            <w:r>
              <w:rPr>
                <w:rFonts w:ascii="Arial" w:hAnsi="Arial" w:cs="Arial"/>
                <w:sz w:val="24"/>
                <w:szCs w:val="24"/>
              </w:rPr>
              <w:t>Shared via chat:</w:t>
            </w:r>
          </w:p>
          <w:p w14:paraId="76E5040C" w14:textId="3C5D057C" w:rsidR="00FD34B8" w:rsidRDefault="00FD34B8" w:rsidP="00FD34B8">
            <w:pPr>
              <w:pStyle w:val="ListParagraph"/>
              <w:numPr>
                <w:ilvl w:val="0"/>
                <w:numId w:val="42"/>
              </w:numPr>
              <w:rPr>
                <w:rFonts w:ascii="Arial" w:hAnsi="Arial" w:cs="Arial"/>
                <w:sz w:val="24"/>
                <w:szCs w:val="24"/>
              </w:rPr>
            </w:pPr>
            <w:r>
              <w:rPr>
                <w:rFonts w:ascii="Arial" w:hAnsi="Arial" w:cs="Arial"/>
                <w:sz w:val="24"/>
                <w:szCs w:val="24"/>
              </w:rPr>
              <w:t xml:space="preserve">Jillian at YMCA - </w:t>
            </w:r>
            <w:r w:rsidRPr="00FD34B8">
              <w:rPr>
                <w:rFonts w:ascii="Arial" w:hAnsi="Arial" w:cs="Arial"/>
                <w:sz w:val="24"/>
                <w:szCs w:val="24"/>
              </w:rPr>
              <w:t>doing many of t</w:t>
            </w:r>
            <w:r w:rsidR="006127B9">
              <w:rPr>
                <w:rFonts w:ascii="Arial" w:hAnsi="Arial" w:cs="Arial"/>
                <w:sz w:val="24"/>
                <w:szCs w:val="24"/>
              </w:rPr>
              <w:t>he things that have been shared and also have</w:t>
            </w:r>
            <w:r w:rsidRPr="00FD34B8">
              <w:rPr>
                <w:rFonts w:ascii="Arial" w:hAnsi="Arial" w:cs="Arial"/>
                <w:sz w:val="24"/>
                <w:szCs w:val="24"/>
              </w:rPr>
              <w:t xml:space="preserve"> a Black Experience Staff Advisory that helps guides our </w:t>
            </w:r>
            <w:r w:rsidR="006127B9" w:rsidRPr="00FD34B8">
              <w:rPr>
                <w:rFonts w:ascii="Arial" w:hAnsi="Arial" w:cs="Arial"/>
                <w:sz w:val="24"/>
                <w:szCs w:val="24"/>
              </w:rPr>
              <w:t>association</w:t>
            </w:r>
          </w:p>
          <w:p w14:paraId="57A84641" w14:textId="1EFD8C53" w:rsidR="006127B9" w:rsidRPr="00FD34B8" w:rsidRDefault="006127B9" w:rsidP="006127B9">
            <w:pPr>
              <w:pStyle w:val="ListParagraph"/>
              <w:numPr>
                <w:ilvl w:val="0"/>
                <w:numId w:val="42"/>
              </w:numPr>
              <w:rPr>
                <w:rFonts w:ascii="Arial" w:hAnsi="Arial" w:cs="Arial"/>
                <w:sz w:val="24"/>
                <w:szCs w:val="24"/>
              </w:rPr>
            </w:pPr>
            <w:r>
              <w:rPr>
                <w:rFonts w:ascii="Arial" w:hAnsi="Arial" w:cs="Arial"/>
                <w:sz w:val="24"/>
                <w:szCs w:val="24"/>
              </w:rPr>
              <w:t xml:space="preserve">Patricia at </w:t>
            </w:r>
            <w:r w:rsidRPr="006127B9">
              <w:rPr>
                <w:rFonts w:ascii="Arial" w:hAnsi="Arial" w:cs="Arial"/>
                <w:sz w:val="24"/>
                <w:szCs w:val="24"/>
              </w:rPr>
              <w:t>George Brown College</w:t>
            </w:r>
            <w:r>
              <w:rPr>
                <w:rFonts w:ascii="Arial" w:hAnsi="Arial" w:cs="Arial"/>
                <w:sz w:val="24"/>
                <w:szCs w:val="24"/>
              </w:rPr>
              <w:t xml:space="preserve"> - like all post-</w:t>
            </w:r>
            <w:r w:rsidRPr="006127B9">
              <w:rPr>
                <w:rFonts w:ascii="Arial" w:hAnsi="Arial" w:cs="Arial"/>
                <w:sz w:val="24"/>
                <w:szCs w:val="24"/>
              </w:rPr>
              <w:t>secondary institutions</w:t>
            </w:r>
            <w:r>
              <w:rPr>
                <w:rFonts w:ascii="Arial" w:hAnsi="Arial" w:cs="Arial"/>
                <w:sz w:val="24"/>
                <w:szCs w:val="24"/>
              </w:rPr>
              <w:t>, George Brown College h</w:t>
            </w:r>
            <w:r w:rsidRPr="006127B9">
              <w:rPr>
                <w:rFonts w:ascii="Arial" w:hAnsi="Arial" w:cs="Arial"/>
                <w:sz w:val="24"/>
                <w:szCs w:val="24"/>
              </w:rPr>
              <w:t xml:space="preserve">as an </w:t>
            </w:r>
            <w:r>
              <w:rPr>
                <w:rFonts w:ascii="Arial" w:hAnsi="Arial" w:cs="Arial"/>
                <w:sz w:val="24"/>
                <w:szCs w:val="24"/>
              </w:rPr>
              <w:t xml:space="preserve">Anti-Racism Strategy Framework; looking inward </w:t>
            </w:r>
            <w:r w:rsidRPr="006127B9">
              <w:rPr>
                <w:rFonts w:ascii="Arial" w:hAnsi="Arial" w:cs="Arial"/>
                <w:sz w:val="24"/>
                <w:szCs w:val="24"/>
              </w:rPr>
              <w:t xml:space="preserve">as an place </w:t>
            </w:r>
            <w:r w:rsidR="001A1FDB">
              <w:rPr>
                <w:rFonts w:ascii="Arial" w:hAnsi="Arial" w:cs="Arial"/>
                <w:sz w:val="24"/>
                <w:szCs w:val="24"/>
              </w:rPr>
              <w:t>of employment; curriculum focus and</w:t>
            </w:r>
            <w:r w:rsidRPr="006127B9">
              <w:rPr>
                <w:rFonts w:ascii="Arial" w:hAnsi="Arial" w:cs="Arial"/>
                <w:sz w:val="24"/>
                <w:szCs w:val="24"/>
              </w:rPr>
              <w:t xml:space="preserve"> integration i</w:t>
            </w:r>
            <w:r w:rsidR="001A1FDB">
              <w:rPr>
                <w:rFonts w:ascii="Arial" w:hAnsi="Arial" w:cs="Arial"/>
                <w:sz w:val="24"/>
                <w:szCs w:val="24"/>
              </w:rPr>
              <w:t>nto our programs; student focus and</w:t>
            </w:r>
            <w:r w:rsidRPr="006127B9">
              <w:rPr>
                <w:rFonts w:ascii="Arial" w:hAnsi="Arial" w:cs="Arial"/>
                <w:sz w:val="24"/>
                <w:szCs w:val="24"/>
              </w:rPr>
              <w:t xml:space="preserve"> the experience of our s</w:t>
            </w:r>
            <w:r w:rsidR="001A1FDB">
              <w:rPr>
                <w:rFonts w:ascii="Arial" w:hAnsi="Arial" w:cs="Arial"/>
                <w:sz w:val="24"/>
                <w:szCs w:val="24"/>
              </w:rPr>
              <w:t xml:space="preserve">tudent community; and practice and </w:t>
            </w:r>
            <w:r w:rsidRPr="006127B9">
              <w:rPr>
                <w:rFonts w:ascii="Arial" w:hAnsi="Arial" w:cs="Arial"/>
                <w:sz w:val="24"/>
                <w:szCs w:val="24"/>
              </w:rPr>
              <w:t>programs such as ECE childcare, Dental clinics etc</w:t>
            </w:r>
            <w:r w:rsidR="001A1FDB">
              <w:rPr>
                <w:rFonts w:ascii="Arial" w:hAnsi="Arial" w:cs="Arial"/>
                <w:sz w:val="24"/>
                <w:szCs w:val="24"/>
              </w:rPr>
              <w:t>.</w:t>
            </w:r>
            <w:r w:rsidRPr="006127B9">
              <w:rPr>
                <w:rFonts w:ascii="Arial" w:hAnsi="Arial" w:cs="Arial"/>
                <w:sz w:val="24"/>
                <w:szCs w:val="24"/>
              </w:rPr>
              <w:t xml:space="preserve"> that serve the community  </w:t>
            </w:r>
          </w:p>
          <w:p w14:paraId="6796FB24" w14:textId="77777777" w:rsidR="005C6992" w:rsidRDefault="005C6992" w:rsidP="0002215E">
            <w:pPr>
              <w:rPr>
                <w:rFonts w:ascii="Arial" w:hAnsi="Arial" w:cs="Arial"/>
                <w:sz w:val="24"/>
                <w:szCs w:val="24"/>
              </w:rPr>
            </w:pPr>
          </w:p>
          <w:p w14:paraId="53EFCD8B" w14:textId="61EE8C57" w:rsidR="0002215E" w:rsidRDefault="0002215E" w:rsidP="0002215E">
            <w:pPr>
              <w:rPr>
                <w:rFonts w:ascii="Arial" w:hAnsi="Arial" w:cs="Arial"/>
                <w:sz w:val="24"/>
                <w:szCs w:val="24"/>
              </w:rPr>
            </w:pPr>
            <w:r>
              <w:rPr>
                <w:rFonts w:ascii="Arial" w:hAnsi="Arial" w:cs="Arial"/>
                <w:sz w:val="24"/>
                <w:szCs w:val="24"/>
              </w:rPr>
              <w:t>Common themes/ areas of action</w:t>
            </w:r>
          </w:p>
          <w:p w14:paraId="40073D5E" w14:textId="1E9C05A4" w:rsidR="0002215E" w:rsidRDefault="0002215E" w:rsidP="0002215E">
            <w:pPr>
              <w:pStyle w:val="ListParagraph"/>
              <w:numPr>
                <w:ilvl w:val="0"/>
                <w:numId w:val="41"/>
              </w:numPr>
              <w:rPr>
                <w:rFonts w:ascii="Arial" w:hAnsi="Arial" w:cs="Arial"/>
                <w:sz w:val="24"/>
                <w:szCs w:val="24"/>
              </w:rPr>
            </w:pPr>
            <w:r>
              <w:rPr>
                <w:rFonts w:ascii="Arial" w:hAnsi="Arial" w:cs="Arial"/>
                <w:sz w:val="24"/>
                <w:szCs w:val="24"/>
              </w:rPr>
              <w:t>Development of action plans for confronting-Black racism</w:t>
            </w:r>
            <w:r w:rsidR="009E76B0">
              <w:rPr>
                <w:rFonts w:ascii="Arial" w:hAnsi="Arial" w:cs="Arial"/>
                <w:sz w:val="24"/>
                <w:szCs w:val="24"/>
              </w:rPr>
              <w:t xml:space="preserve">, both internally focussed and externally focussed </w:t>
            </w:r>
          </w:p>
          <w:p w14:paraId="178AD1A8" w14:textId="77777777" w:rsidR="0002215E" w:rsidRDefault="0002215E" w:rsidP="0002215E">
            <w:pPr>
              <w:pStyle w:val="ListParagraph"/>
              <w:numPr>
                <w:ilvl w:val="0"/>
                <w:numId w:val="41"/>
              </w:numPr>
              <w:rPr>
                <w:rFonts w:ascii="Arial" w:hAnsi="Arial" w:cs="Arial"/>
                <w:sz w:val="24"/>
                <w:szCs w:val="24"/>
              </w:rPr>
            </w:pPr>
            <w:r>
              <w:rPr>
                <w:rFonts w:ascii="Arial" w:hAnsi="Arial" w:cs="Arial"/>
                <w:sz w:val="24"/>
                <w:szCs w:val="24"/>
              </w:rPr>
              <w:lastRenderedPageBreak/>
              <w:t>Building capacity and accountabilities among funded agencies and staff</w:t>
            </w:r>
          </w:p>
          <w:p w14:paraId="7501D7F3" w14:textId="69125BBF" w:rsidR="0002215E" w:rsidRDefault="00773F68" w:rsidP="0002215E">
            <w:pPr>
              <w:pStyle w:val="ListParagraph"/>
              <w:numPr>
                <w:ilvl w:val="0"/>
                <w:numId w:val="41"/>
              </w:numPr>
              <w:rPr>
                <w:rFonts w:ascii="Arial" w:hAnsi="Arial" w:cs="Arial"/>
                <w:sz w:val="24"/>
                <w:szCs w:val="24"/>
              </w:rPr>
            </w:pPr>
            <w:r>
              <w:rPr>
                <w:rFonts w:ascii="Arial" w:hAnsi="Arial" w:cs="Arial"/>
                <w:sz w:val="24"/>
                <w:szCs w:val="24"/>
              </w:rPr>
              <w:t>Training</w:t>
            </w:r>
            <w:r w:rsidR="000B1DA0">
              <w:rPr>
                <w:rFonts w:ascii="Arial" w:hAnsi="Arial" w:cs="Arial"/>
                <w:sz w:val="24"/>
                <w:szCs w:val="24"/>
              </w:rPr>
              <w:t xml:space="preserve">, professional development, and performance accountability </w:t>
            </w:r>
            <w:r>
              <w:rPr>
                <w:rFonts w:ascii="Arial" w:hAnsi="Arial" w:cs="Arial"/>
                <w:sz w:val="24"/>
                <w:szCs w:val="24"/>
              </w:rPr>
              <w:t xml:space="preserve">for staff </w:t>
            </w:r>
          </w:p>
          <w:p w14:paraId="21FE4C37" w14:textId="2E077E92" w:rsidR="000B1DA0" w:rsidRDefault="000B1DA0" w:rsidP="0002215E">
            <w:pPr>
              <w:pStyle w:val="ListParagraph"/>
              <w:numPr>
                <w:ilvl w:val="0"/>
                <w:numId w:val="41"/>
              </w:numPr>
              <w:rPr>
                <w:rFonts w:ascii="Arial" w:hAnsi="Arial" w:cs="Arial"/>
                <w:sz w:val="24"/>
                <w:szCs w:val="24"/>
              </w:rPr>
            </w:pPr>
            <w:r>
              <w:rPr>
                <w:rFonts w:ascii="Arial" w:hAnsi="Arial" w:cs="Arial"/>
                <w:sz w:val="24"/>
                <w:szCs w:val="24"/>
              </w:rPr>
              <w:t>Developing more inclusive programs and services</w:t>
            </w:r>
            <w:r w:rsidR="006B12F7">
              <w:rPr>
                <w:rFonts w:ascii="Arial" w:hAnsi="Arial" w:cs="Arial"/>
                <w:sz w:val="24"/>
                <w:szCs w:val="24"/>
              </w:rPr>
              <w:t>; looking at barriers and inequities for service access</w:t>
            </w:r>
          </w:p>
          <w:p w14:paraId="13A0B968" w14:textId="536B4979" w:rsidR="009E76B0" w:rsidRDefault="009E76B0" w:rsidP="0002215E">
            <w:pPr>
              <w:pStyle w:val="ListParagraph"/>
              <w:numPr>
                <w:ilvl w:val="0"/>
                <w:numId w:val="41"/>
              </w:numPr>
              <w:rPr>
                <w:rFonts w:ascii="Arial" w:hAnsi="Arial" w:cs="Arial"/>
                <w:sz w:val="24"/>
                <w:szCs w:val="24"/>
              </w:rPr>
            </w:pPr>
            <w:r>
              <w:rPr>
                <w:rFonts w:ascii="Arial" w:hAnsi="Arial" w:cs="Arial"/>
                <w:sz w:val="24"/>
                <w:szCs w:val="24"/>
              </w:rPr>
              <w:t>Reviewing and creating new governance structures</w:t>
            </w:r>
            <w:r w:rsidR="009B392C">
              <w:rPr>
                <w:rFonts w:ascii="Arial" w:hAnsi="Arial" w:cs="Arial"/>
                <w:sz w:val="24"/>
                <w:szCs w:val="24"/>
              </w:rPr>
              <w:t xml:space="preserve"> as well as diversity in board/leadership</w:t>
            </w:r>
          </w:p>
          <w:p w14:paraId="6FBFB918" w14:textId="77777777" w:rsidR="00ED6C40" w:rsidRDefault="00ED6C40" w:rsidP="0002215E">
            <w:pPr>
              <w:pStyle w:val="ListParagraph"/>
              <w:numPr>
                <w:ilvl w:val="0"/>
                <w:numId w:val="41"/>
              </w:numPr>
              <w:rPr>
                <w:rFonts w:ascii="Arial" w:hAnsi="Arial" w:cs="Arial"/>
                <w:sz w:val="24"/>
                <w:szCs w:val="24"/>
              </w:rPr>
            </w:pPr>
            <w:r>
              <w:rPr>
                <w:rFonts w:ascii="Arial" w:hAnsi="Arial" w:cs="Arial"/>
                <w:sz w:val="24"/>
                <w:szCs w:val="24"/>
              </w:rPr>
              <w:t>Reviewing and changing relevant policies</w:t>
            </w:r>
          </w:p>
          <w:p w14:paraId="171BB154" w14:textId="4532029A" w:rsidR="009B392C" w:rsidRDefault="00545B2C" w:rsidP="0002215E">
            <w:pPr>
              <w:pStyle w:val="ListParagraph"/>
              <w:numPr>
                <w:ilvl w:val="0"/>
                <w:numId w:val="41"/>
              </w:numPr>
              <w:rPr>
                <w:rFonts w:ascii="Arial" w:hAnsi="Arial" w:cs="Arial"/>
                <w:sz w:val="24"/>
                <w:szCs w:val="24"/>
              </w:rPr>
            </w:pPr>
            <w:r>
              <w:rPr>
                <w:rFonts w:ascii="Arial" w:hAnsi="Arial" w:cs="Arial"/>
                <w:sz w:val="24"/>
                <w:szCs w:val="24"/>
              </w:rPr>
              <w:t xml:space="preserve">Building </w:t>
            </w:r>
            <w:r w:rsidR="009B392C">
              <w:rPr>
                <w:rFonts w:ascii="Arial" w:hAnsi="Arial" w:cs="Arial"/>
                <w:sz w:val="24"/>
                <w:szCs w:val="24"/>
              </w:rPr>
              <w:t>new par</w:t>
            </w:r>
            <w:r>
              <w:rPr>
                <w:rFonts w:ascii="Arial" w:hAnsi="Arial" w:cs="Arial"/>
                <w:sz w:val="24"/>
                <w:szCs w:val="24"/>
              </w:rPr>
              <w:t xml:space="preserve">tnerships, engaging the community, creating advisories </w:t>
            </w:r>
            <w:bookmarkStart w:id="0" w:name="_GoBack"/>
            <w:bookmarkEnd w:id="0"/>
          </w:p>
          <w:p w14:paraId="6FD34AFA" w14:textId="77777777" w:rsidR="006127B9" w:rsidRDefault="006127B9" w:rsidP="006127B9">
            <w:pPr>
              <w:rPr>
                <w:rFonts w:ascii="Arial" w:hAnsi="Arial" w:cs="Arial"/>
                <w:sz w:val="24"/>
                <w:szCs w:val="24"/>
              </w:rPr>
            </w:pPr>
          </w:p>
          <w:p w14:paraId="5C2D859D" w14:textId="7F3C9459" w:rsidR="006127B9" w:rsidRDefault="006127B9" w:rsidP="006127B9">
            <w:pPr>
              <w:rPr>
                <w:rFonts w:ascii="Arial" w:hAnsi="Arial" w:cs="Arial"/>
                <w:sz w:val="24"/>
                <w:szCs w:val="24"/>
              </w:rPr>
            </w:pPr>
            <w:r>
              <w:rPr>
                <w:rFonts w:ascii="Arial" w:hAnsi="Arial" w:cs="Arial"/>
                <w:sz w:val="24"/>
                <w:szCs w:val="24"/>
              </w:rPr>
              <w:t>Initial conversation on how TCFN can advance the work</w:t>
            </w:r>
            <w:r w:rsidR="001A1FDB">
              <w:rPr>
                <w:rFonts w:ascii="Arial" w:hAnsi="Arial" w:cs="Arial"/>
                <w:sz w:val="24"/>
                <w:szCs w:val="24"/>
              </w:rPr>
              <w:t xml:space="preserve"> and role/opportunities</w:t>
            </w:r>
          </w:p>
          <w:p w14:paraId="15E99526" w14:textId="2496B4FF" w:rsidR="006127B9" w:rsidRDefault="006127B9" w:rsidP="006127B9">
            <w:pPr>
              <w:pStyle w:val="ListParagraph"/>
              <w:numPr>
                <w:ilvl w:val="0"/>
                <w:numId w:val="43"/>
              </w:numPr>
              <w:rPr>
                <w:rFonts w:ascii="Arial" w:hAnsi="Arial" w:cs="Arial"/>
                <w:sz w:val="24"/>
                <w:szCs w:val="24"/>
              </w:rPr>
            </w:pPr>
            <w:r>
              <w:rPr>
                <w:rFonts w:ascii="Arial" w:hAnsi="Arial" w:cs="Arial"/>
                <w:sz w:val="24"/>
                <w:szCs w:val="24"/>
              </w:rPr>
              <w:t>Conversation of bringing in more diverse voices</w:t>
            </w:r>
            <w:r w:rsidR="00A0398D">
              <w:rPr>
                <w:rFonts w:ascii="Arial" w:hAnsi="Arial" w:cs="Arial"/>
                <w:sz w:val="24"/>
                <w:szCs w:val="24"/>
              </w:rPr>
              <w:t xml:space="preserve"> and having strong representation at TCFN</w:t>
            </w:r>
            <w:r>
              <w:rPr>
                <w:rFonts w:ascii="Arial" w:hAnsi="Arial" w:cs="Arial"/>
                <w:sz w:val="24"/>
                <w:szCs w:val="24"/>
              </w:rPr>
              <w:t xml:space="preserve"> from the </w:t>
            </w:r>
            <w:r w:rsidR="001A1FDB">
              <w:rPr>
                <w:rFonts w:ascii="Arial" w:hAnsi="Arial" w:cs="Arial"/>
                <w:sz w:val="24"/>
                <w:szCs w:val="24"/>
              </w:rPr>
              <w:t xml:space="preserve">Black-led or Black-serving community to the TCFN steering committee </w:t>
            </w:r>
            <w:r w:rsidR="00B835C8">
              <w:rPr>
                <w:rFonts w:ascii="Arial" w:hAnsi="Arial" w:cs="Arial"/>
                <w:sz w:val="24"/>
                <w:szCs w:val="24"/>
              </w:rPr>
              <w:t xml:space="preserve">– intentional practices on how to engage the community </w:t>
            </w:r>
            <w:r w:rsidR="0096204E">
              <w:rPr>
                <w:rFonts w:ascii="Arial" w:hAnsi="Arial" w:cs="Arial"/>
                <w:sz w:val="24"/>
                <w:szCs w:val="24"/>
              </w:rPr>
              <w:t xml:space="preserve">to amplify voices, done in partnership with community </w:t>
            </w:r>
          </w:p>
          <w:p w14:paraId="24BBDA62" w14:textId="5E23CD7D" w:rsidR="001A1FDB" w:rsidRDefault="001A1FDB" w:rsidP="006127B9">
            <w:pPr>
              <w:pStyle w:val="ListParagraph"/>
              <w:numPr>
                <w:ilvl w:val="0"/>
                <w:numId w:val="43"/>
              </w:numPr>
              <w:rPr>
                <w:rFonts w:ascii="Arial" w:hAnsi="Arial" w:cs="Arial"/>
                <w:sz w:val="24"/>
                <w:szCs w:val="24"/>
              </w:rPr>
            </w:pPr>
            <w:r>
              <w:rPr>
                <w:rFonts w:ascii="Arial" w:hAnsi="Arial" w:cs="Arial"/>
                <w:sz w:val="24"/>
                <w:szCs w:val="24"/>
              </w:rPr>
              <w:t xml:space="preserve">Thinking about how to apply the Equity Framework tool, and lessons to learn across the agencies in terms of how the TCFN members are applying it – as we apply it to intake, discharge, and decision-making processes; value in learning from others on application and understand possibilities of </w:t>
            </w:r>
            <w:r w:rsidR="00B835C8">
              <w:rPr>
                <w:rFonts w:ascii="Arial" w:hAnsi="Arial" w:cs="Arial"/>
                <w:sz w:val="24"/>
                <w:szCs w:val="24"/>
              </w:rPr>
              <w:t>using the tool</w:t>
            </w:r>
          </w:p>
          <w:p w14:paraId="59500E87" w14:textId="77777777" w:rsidR="00A0398D" w:rsidRDefault="0096204E" w:rsidP="0096204E">
            <w:pPr>
              <w:pStyle w:val="ListParagraph"/>
              <w:numPr>
                <w:ilvl w:val="0"/>
                <w:numId w:val="43"/>
              </w:numPr>
              <w:rPr>
                <w:rFonts w:ascii="Arial" w:hAnsi="Arial" w:cs="Arial"/>
                <w:sz w:val="24"/>
                <w:szCs w:val="24"/>
              </w:rPr>
            </w:pPr>
            <w:r>
              <w:rPr>
                <w:rFonts w:ascii="Arial" w:hAnsi="Arial" w:cs="Arial"/>
                <w:sz w:val="24"/>
                <w:szCs w:val="24"/>
              </w:rPr>
              <w:t xml:space="preserve">Thinking of how to use a CABR lens on the existing </w:t>
            </w:r>
            <w:r w:rsidR="00A0398D">
              <w:rPr>
                <w:rFonts w:ascii="Arial" w:hAnsi="Arial" w:cs="Arial"/>
                <w:sz w:val="24"/>
                <w:szCs w:val="24"/>
              </w:rPr>
              <w:t>work at the TCFN</w:t>
            </w:r>
          </w:p>
          <w:p w14:paraId="06972347" w14:textId="0320C45E" w:rsidR="00B835C8" w:rsidRDefault="0096204E" w:rsidP="00A0398D">
            <w:pPr>
              <w:pStyle w:val="ListParagraph"/>
              <w:numPr>
                <w:ilvl w:val="1"/>
                <w:numId w:val="43"/>
              </w:numPr>
              <w:rPr>
                <w:rFonts w:ascii="Arial" w:hAnsi="Arial" w:cs="Arial"/>
                <w:sz w:val="24"/>
                <w:szCs w:val="24"/>
              </w:rPr>
            </w:pPr>
            <w:r>
              <w:rPr>
                <w:rFonts w:ascii="Arial" w:hAnsi="Arial" w:cs="Arial"/>
                <w:sz w:val="24"/>
                <w:szCs w:val="24"/>
              </w:rPr>
              <w:t>TCFN screening table being</w:t>
            </w:r>
            <w:r w:rsidRPr="0096204E">
              <w:rPr>
                <w:rFonts w:ascii="Arial" w:hAnsi="Arial" w:cs="Arial"/>
                <w:sz w:val="24"/>
                <w:szCs w:val="24"/>
              </w:rPr>
              <w:t xml:space="preserve"> more mindful of EDI specifically when we look at rolling out that program and target black individuals/</w:t>
            </w:r>
            <w:r w:rsidR="00A0398D">
              <w:rPr>
                <w:rFonts w:ascii="Arial" w:hAnsi="Arial" w:cs="Arial"/>
                <w:sz w:val="24"/>
                <w:szCs w:val="24"/>
              </w:rPr>
              <w:t xml:space="preserve"> </w:t>
            </w:r>
            <w:r w:rsidRPr="0096204E">
              <w:rPr>
                <w:rFonts w:ascii="Arial" w:hAnsi="Arial" w:cs="Arial"/>
                <w:sz w:val="24"/>
                <w:szCs w:val="24"/>
              </w:rPr>
              <w:t>families/</w:t>
            </w:r>
            <w:r w:rsidR="00A0398D">
              <w:rPr>
                <w:rFonts w:ascii="Arial" w:hAnsi="Arial" w:cs="Arial"/>
                <w:sz w:val="24"/>
                <w:szCs w:val="24"/>
              </w:rPr>
              <w:t xml:space="preserve"> </w:t>
            </w:r>
            <w:r w:rsidRPr="0096204E">
              <w:rPr>
                <w:rFonts w:ascii="Arial" w:hAnsi="Arial" w:cs="Arial"/>
                <w:sz w:val="24"/>
                <w:szCs w:val="24"/>
              </w:rPr>
              <w:t>communities</w:t>
            </w:r>
          </w:p>
          <w:p w14:paraId="1ADA2F39" w14:textId="3BC9AA7C" w:rsidR="00A0398D" w:rsidRDefault="00A0398D" w:rsidP="00A0398D">
            <w:pPr>
              <w:pStyle w:val="ListParagraph"/>
              <w:numPr>
                <w:ilvl w:val="1"/>
                <w:numId w:val="43"/>
              </w:numPr>
              <w:rPr>
                <w:rFonts w:ascii="Arial" w:hAnsi="Arial" w:cs="Arial"/>
                <w:sz w:val="24"/>
                <w:szCs w:val="24"/>
              </w:rPr>
            </w:pPr>
            <w:r>
              <w:rPr>
                <w:rFonts w:ascii="Arial" w:hAnsi="Arial" w:cs="Arial"/>
                <w:sz w:val="24"/>
                <w:szCs w:val="24"/>
              </w:rPr>
              <w:t>TCFN professional development of increasing representation at the table and also that table is thinking of how to create more training and resources for anti-Black racism training/PD/capacity building</w:t>
            </w:r>
          </w:p>
          <w:p w14:paraId="1DC135DD" w14:textId="34F2B59C" w:rsidR="00A0398D" w:rsidRPr="006127B9" w:rsidRDefault="00A0398D" w:rsidP="00A0398D">
            <w:pPr>
              <w:pStyle w:val="ListParagraph"/>
              <w:numPr>
                <w:ilvl w:val="0"/>
                <w:numId w:val="43"/>
              </w:numPr>
              <w:rPr>
                <w:rFonts w:ascii="Arial" w:hAnsi="Arial" w:cs="Arial"/>
                <w:sz w:val="24"/>
                <w:szCs w:val="24"/>
              </w:rPr>
            </w:pPr>
            <w:r>
              <w:rPr>
                <w:rFonts w:ascii="Arial" w:hAnsi="Arial" w:cs="Arial"/>
                <w:sz w:val="24"/>
                <w:szCs w:val="24"/>
              </w:rPr>
              <w:t>Add as a standing item on the TCFN meeting moving forward; think through how to move this work forward at the next meeting and explore the TCFN role further</w:t>
            </w:r>
          </w:p>
          <w:p w14:paraId="024354C2" w14:textId="0517E838" w:rsidR="006127B9" w:rsidRPr="006127B9" w:rsidRDefault="006127B9" w:rsidP="006127B9">
            <w:pPr>
              <w:rPr>
                <w:rFonts w:ascii="Arial" w:hAnsi="Arial" w:cs="Arial"/>
                <w:sz w:val="24"/>
                <w:szCs w:val="24"/>
              </w:rPr>
            </w:pPr>
          </w:p>
        </w:tc>
        <w:tc>
          <w:tcPr>
            <w:tcW w:w="3510" w:type="dxa"/>
          </w:tcPr>
          <w:p w14:paraId="62080AC0" w14:textId="77777777" w:rsidR="0089466A" w:rsidRPr="00B835C8" w:rsidRDefault="00B835C8" w:rsidP="000B4DA3">
            <w:pPr>
              <w:rPr>
                <w:rFonts w:ascii="Arial" w:hAnsi="Arial" w:cs="Arial"/>
                <w:b/>
                <w:sz w:val="24"/>
                <w:szCs w:val="24"/>
              </w:rPr>
            </w:pPr>
            <w:r w:rsidRPr="00B835C8">
              <w:rPr>
                <w:rFonts w:ascii="Arial" w:hAnsi="Arial" w:cs="Arial"/>
                <w:b/>
                <w:sz w:val="24"/>
                <w:szCs w:val="24"/>
              </w:rPr>
              <w:lastRenderedPageBreak/>
              <w:t>Next steps</w:t>
            </w:r>
          </w:p>
          <w:p w14:paraId="05DE6066" w14:textId="77777777" w:rsidR="00B835C8" w:rsidRDefault="00B835C8" w:rsidP="000B4DA3">
            <w:pPr>
              <w:rPr>
                <w:rFonts w:ascii="Arial" w:hAnsi="Arial" w:cs="Arial"/>
                <w:sz w:val="24"/>
                <w:szCs w:val="24"/>
              </w:rPr>
            </w:pPr>
          </w:p>
          <w:p w14:paraId="44AA57DA" w14:textId="77777777" w:rsidR="00B835C8" w:rsidRDefault="00B835C8" w:rsidP="000B4DA3">
            <w:pPr>
              <w:rPr>
                <w:rFonts w:ascii="Arial" w:hAnsi="Arial" w:cs="Arial"/>
                <w:sz w:val="24"/>
                <w:szCs w:val="24"/>
              </w:rPr>
            </w:pPr>
            <w:r>
              <w:rPr>
                <w:rFonts w:ascii="Arial" w:hAnsi="Arial" w:cs="Arial"/>
                <w:sz w:val="24"/>
                <w:szCs w:val="24"/>
              </w:rPr>
              <w:t>Kelley to recirculate the Equity Framework</w:t>
            </w:r>
          </w:p>
          <w:p w14:paraId="55F92F65" w14:textId="77777777" w:rsidR="00A0398D" w:rsidRDefault="00A0398D" w:rsidP="000B4DA3">
            <w:pPr>
              <w:rPr>
                <w:rFonts w:ascii="Arial" w:hAnsi="Arial" w:cs="Arial"/>
                <w:sz w:val="24"/>
                <w:szCs w:val="24"/>
              </w:rPr>
            </w:pPr>
          </w:p>
          <w:p w14:paraId="1550D155" w14:textId="77777777" w:rsidR="00A0398D" w:rsidRDefault="00A0398D" w:rsidP="000B4DA3">
            <w:pPr>
              <w:rPr>
                <w:rFonts w:ascii="Arial" w:hAnsi="Arial" w:cs="Arial"/>
                <w:sz w:val="24"/>
                <w:szCs w:val="24"/>
              </w:rPr>
            </w:pPr>
            <w:r>
              <w:rPr>
                <w:rFonts w:ascii="Arial" w:hAnsi="Arial" w:cs="Arial"/>
                <w:sz w:val="24"/>
                <w:szCs w:val="24"/>
              </w:rPr>
              <w:t>Bring forward organizations to consult regarding representation</w:t>
            </w:r>
          </w:p>
          <w:p w14:paraId="2ACAA0B9" w14:textId="77777777" w:rsidR="00A0398D" w:rsidRDefault="00A0398D" w:rsidP="000B4DA3">
            <w:pPr>
              <w:rPr>
                <w:rFonts w:ascii="Arial" w:hAnsi="Arial" w:cs="Arial"/>
                <w:sz w:val="24"/>
                <w:szCs w:val="24"/>
              </w:rPr>
            </w:pPr>
          </w:p>
          <w:p w14:paraId="6C174022" w14:textId="55BD3E4D" w:rsidR="00A0398D" w:rsidRDefault="00A0398D" w:rsidP="000B4DA3">
            <w:pPr>
              <w:rPr>
                <w:rFonts w:ascii="Arial" w:hAnsi="Arial" w:cs="Arial"/>
                <w:sz w:val="24"/>
                <w:szCs w:val="24"/>
              </w:rPr>
            </w:pPr>
            <w:r>
              <w:rPr>
                <w:rFonts w:ascii="Arial" w:hAnsi="Arial" w:cs="Arial"/>
                <w:sz w:val="24"/>
                <w:szCs w:val="24"/>
              </w:rPr>
              <w:t>Standing item of confronting anti-Black racism at TCFN steering committee</w:t>
            </w:r>
          </w:p>
        </w:tc>
      </w:tr>
      <w:tr w:rsidR="0089466A" w:rsidRPr="00AC277E" w14:paraId="5A30D2A6" w14:textId="77777777" w:rsidTr="00D15676">
        <w:tc>
          <w:tcPr>
            <w:tcW w:w="7470" w:type="dxa"/>
          </w:tcPr>
          <w:p w14:paraId="5E2E0028" w14:textId="77777777" w:rsidR="0089466A" w:rsidRDefault="00F97FAB" w:rsidP="00ED682E">
            <w:pPr>
              <w:pStyle w:val="ListParagraph"/>
              <w:numPr>
                <w:ilvl w:val="0"/>
                <w:numId w:val="2"/>
              </w:numPr>
              <w:rPr>
                <w:rFonts w:ascii="Arial" w:hAnsi="Arial" w:cs="Arial"/>
                <w:b/>
                <w:sz w:val="24"/>
                <w:szCs w:val="24"/>
              </w:rPr>
            </w:pPr>
            <w:r w:rsidRPr="00F97FAB">
              <w:rPr>
                <w:rFonts w:ascii="Arial" w:hAnsi="Arial" w:cs="Arial"/>
                <w:b/>
                <w:sz w:val="24"/>
                <w:szCs w:val="24"/>
              </w:rPr>
              <w:lastRenderedPageBreak/>
              <w:t>Wrap up and next steps</w:t>
            </w:r>
            <w:r>
              <w:rPr>
                <w:rFonts w:ascii="Arial" w:hAnsi="Arial" w:cs="Arial"/>
                <w:b/>
                <w:sz w:val="24"/>
                <w:szCs w:val="24"/>
              </w:rPr>
              <w:t xml:space="preserve"> (Kelley)</w:t>
            </w:r>
          </w:p>
          <w:p w14:paraId="59EA3B36" w14:textId="77777777" w:rsidR="00A0398D" w:rsidRDefault="00CA5009" w:rsidP="00A0398D">
            <w:pPr>
              <w:pStyle w:val="ListParagraph"/>
              <w:numPr>
                <w:ilvl w:val="0"/>
                <w:numId w:val="44"/>
              </w:numPr>
              <w:ind w:left="702"/>
              <w:rPr>
                <w:rFonts w:ascii="Arial" w:hAnsi="Arial" w:cs="Arial"/>
                <w:sz w:val="24"/>
                <w:szCs w:val="24"/>
              </w:rPr>
            </w:pPr>
            <w:r>
              <w:rPr>
                <w:rFonts w:ascii="Arial" w:hAnsi="Arial" w:cs="Arial"/>
                <w:sz w:val="24"/>
                <w:szCs w:val="24"/>
              </w:rPr>
              <w:t>Kelley to set up listening tours with TCFN members to gather feedback on the Theory of Change as well as general info on member experiences and ideas moving forward – will present information back at March meeting</w:t>
            </w:r>
          </w:p>
          <w:p w14:paraId="6EECFBDA" w14:textId="77777777" w:rsidR="00CA5009" w:rsidRDefault="00CA5009" w:rsidP="00A0398D">
            <w:pPr>
              <w:pStyle w:val="ListParagraph"/>
              <w:numPr>
                <w:ilvl w:val="0"/>
                <w:numId w:val="44"/>
              </w:numPr>
              <w:ind w:left="702"/>
              <w:rPr>
                <w:rFonts w:ascii="Arial" w:hAnsi="Arial" w:cs="Arial"/>
                <w:sz w:val="24"/>
                <w:szCs w:val="24"/>
              </w:rPr>
            </w:pPr>
            <w:r>
              <w:rPr>
                <w:rFonts w:ascii="Arial" w:hAnsi="Arial" w:cs="Arial"/>
                <w:sz w:val="24"/>
                <w:szCs w:val="24"/>
              </w:rPr>
              <w:lastRenderedPageBreak/>
              <w:t>Shared the working table template to revise the action plans impacted by COVID-19 for presentation in March</w:t>
            </w:r>
          </w:p>
          <w:p w14:paraId="0398F8D3" w14:textId="2B124CA5" w:rsidR="002F7FDC" w:rsidRPr="00A0398D" w:rsidRDefault="002F7FDC" w:rsidP="00A0398D">
            <w:pPr>
              <w:pStyle w:val="ListParagraph"/>
              <w:numPr>
                <w:ilvl w:val="0"/>
                <w:numId w:val="44"/>
              </w:numPr>
              <w:ind w:left="702"/>
              <w:rPr>
                <w:rFonts w:ascii="Arial" w:hAnsi="Arial" w:cs="Arial"/>
                <w:sz w:val="24"/>
                <w:szCs w:val="24"/>
              </w:rPr>
            </w:pPr>
            <w:r>
              <w:rPr>
                <w:rFonts w:ascii="Arial" w:hAnsi="Arial" w:cs="Arial"/>
                <w:sz w:val="24"/>
                <w:szCs w:val="24"/>
              </w:rPr>
              <w:t>Update that Tamara is working at Toronto Public Health for a year and will not be supporting Raising the Village during that time; so Toronto Children's Services staff will hire a replacement to continue the RTV work; action plan to go to steering committee in March</w:t>
            </w:r>
          </w:p>
        </w:tc>
        <w:tc>
          <w:tcPr>
            <w:tcW w:w="3510" w:type="dxa"/>
          </w:tcPr>
          <w:p w14:paraId="57268B3F" w14:textId="77777777" w:rsidR="0089466A" w:rsidRPr="00CA5009" w:rsidRDefault="00CA5009" w:rsidP="000B4DA3">
            <w:pPr>
              <w:rPr>
                <w:rFonts w:ascii="Arial" w:hAnsi="Arial" w:cs="Arial"/>
                <w:b/>
                <w:sz w:val="24"/>
                <w:szCs w:val="24"/>
              </w:rPr>
            </w:pPr>
            <w:r w:rsidRPr="00CA5009">
              <w:rPr>
                <w:rFonts w:ascii="Arial" w:hAnsi="Arial" w:cs="Arial"/>
                <w:b/>
                <w:sz w:val="24"/>
                <w:szCs w:val="24"/>
              </w:rPr>
              <w:lastRenderedPageBreak/>
              <w:t>Next steps</w:t>
            </w:r>
          </w:p>
          <w:p w14:paraId="5B4D31A4" w14:textId="77777777" w:rsidR="00CA5009" w:rsidRDefault="00CA5009" w:rsidP="000B4DA3">
            <w:pPr>
              <w:rPr>
                <w:rFonts w:ascii="Arial" w:hAnsi="Arial" w:cs="Arial"/>
                <w:sz w:val="24"/>
                <w:szCs w:val="24"/>
              </w:rPr>
            </w:pPr>
          </w:p>
          <w:p w14:paraId="6B5794EC" w14:textId="77777777" w:rsidR="00CA5009" w:rsidRDefault="00CA5009" w:rsidP="000B4DA3">
            <w:pPr>
              <w:rPr>
                <w:rFonts w:ascii="Arial" w:hAnsi="Arial" w:cs="Arial"/>
                <w:sz w:val="24"/>
                <w:szCs w:val="24"/>
              </w:rPr>
            </w:pPr>
            <w:r>
              <w:rPr>
                <w:rFonts w:ascii="Arial" w:hAnsi="Arial" w:cs="Arial"/>
                <w:sz w:val="24"/>
                <w:szCs w:val="24"/>
              </w:rPr>
              <w:t>Kelley will reach out to TCFN steering committee members to schedule listening tour and share questions in advance</w:t>
            </w:r>
          </w:p>
          <w:p w14:paraId="49188ECB" w14:textId="77777777" w:rsidR="00CA5009" w:rsidRDefault="00CA5009" w:rsidP="000B4DA3">
            <w:pPr>
              <w:rPr>
                <w:rFonts w:ascii="Arial" w:hAnsi="Arial" w:cs="Arial"/>
                <w:sz w:val="24"/>
                <w:szCs w:val="24"/>
              </w:rPr>
            </w:pPr>
          </w:p>
          <w:p w14:paraId="4E2AD477" w14:textId="5C25C773" w:rsidR="00CA5009" w:rsidRDefault="00CA5009" w:rsidP="000B4DA3">
            <w:pPr>
              <w:rPr>
                <w:rFonts w:ascii="Arial" w:hAnsi="Arial" w:cs="Arial"/>
                <w:sz w:val="24"/>
                <w:szCs w:val="24"/>
              </w:rPr>
            </w:pPr>
            <w:r>
              <w:rPr>
                <w:rFonts w:ascii="Arial" w:hAnsi="Arial" w:cs="Arial"/>
                <w:sz w:val="24"/>
                <w:szCs w:val="24"/>
              </w:rPr>
              <w:t>Working tables will create action plans with revised COVID-19 work for March's meeting</w:t>
            </w:r>
          </w:p>
          <w:p w14:paraId="05138BE3" w14:textId="77777777" w:rsidR="00CA5009" w:rsidRDefault="00CA5009" w:rsidP="000B4DA3">
            <w:pPr>
              <w:rPr>
                <w:rFonts w:ascii="Arial" w:hAnsi="Arial" w:cs="Arial"/>
                <w:sz w:val="24"/>
                <w:szCs w:val="24"/>
              </w:rPr>
            </w:pPr>
          </w:p>
          <w:p w14:paraId="1E8E7525" w14:textId="12AF54DE" w:rsidR="00CA5009" w:rsidRDefault="00CA5009" w:rsidP="000B4DA3">
            <w:pPr>
              <w:rPr>
                <w:rFonts w:ascii="Arial" w:hAnsi="Arial" w:cs="Arial"/>
                <w:sz w:val="24"/>
                <w:szCs w:val="24"/>
              </w:rPr>
            </w:pPr>
          </w:p>
        </w:tc>
      </w:tr>
    </w:tbl>
    <w:p w14:paraId="3BC24195" w14:textId="19F91E7E" w:rsidR="0089466A" w:rsidRDefault="0089466A" w:rsidP="0089466A">
      <w:pPr>
        <w:widowControl w:val="0"/>
        <w:autoSpaceDE w:val="0"/>
        <w:autoSpaceDN w:val="0"/>
        <w:adjustRightInd w:val="0"/>
        <w:rPr>
          <w:rFonts w:ascii="Arial" w:hAnsi="Arial" w:cs="Arial"/>
          <w:b/>
          <w:sz w:val="22"/>
          <w:szCs w:val="24"/>
        </w:rPr>
      </w:pPr>
    </w:p>
    <w:p w14:paraId="5CC74EF6" w14:textId="77777777" w:rsidR="0089466A" w:rsidRPr="00C27B5E" w:rsidRDefault="0089466A" w:rsidP="0089466A">
      <w:pPr>
        <w:widowControl w:val="0"/>
        <w:autoSpaceDE w:val="0"/>
        <w:autoSpaceDN w:val="0"/>
        <w:adjustRightInd w:val="0"/>
        <w:rPr>
          <w:rFonts w:ascii="Arial" w:hAnsi="Arial" w:cs="Arial"/>
          <w:b/>
          <w:sz w:val="22"/>
          <w:szCs w:val="24"/>
        </w:rPr>
      </w:pPr>
      <w:r w:rsidRPr="00C27B5E">
        <w:rPr>
          <w:rFonts w:ascii="Arial" w:hAnsi="Arial" w:cs="Arial"/>
          <w:b/>
          <w:sz w:val="22"/>
          <w:szCs w:val="24"/>
        </w:rPr>
        <w:t>2021 Meeting Schedule:</w:t>
      </w:r>
    </w:p>
    <w:p w14:paraId="652D1200" w14:textId="77777777" w:rsidR="0089466A" w:rsidRDefault="0089466A" w:rsidP="0089466A">
      <w:pPr>
        <w:widowControl w:val="0"/>
        <w:numPr>
          <w:ilvl w:val="0"/>
          <w:numId w:val="38"/>
        </w:numPr>
        <w:autoSpaceDE w:val="0"/>
        <w:autoSpaceDN w:val="0"/>
        <w:adjustRightInd w:val="0"/>
        <w:rPr>
          <w:rFonts w:ascii="Arial" w:hAnsi="Arial" w:cs="Arial"/>
          <w:sz w:val="22"/>
          <w:szCs w:val="24"/>
        </w:rPr>
      </w:pPr>
      <w:r>
        <w:rPr>
          <w:rFonts w:ascii="Arial" w:hAnsi="Arial" w:cs="Arial"/>
          <w:sz w:val="22"/>
          <w:szCs w:val="24"/>
        </w:rPr>
        <w:t>Thursday, March 25 from 2-4pm (Webex)</w:t>
      </w:r>
    </w:p>
    <w:p w14:paraId="0D1873A7" w14:textId="77777777" w:rsidR="0089466A" w:rsidRDefault="0089466A" w:rsidP="0089466A">
      <w:pPr>
        <w:widowControl w:val="0"/>
        <w:numPr>
          <w:ilvl w:val="0"/>
          <w:numId w:val="38"/>
        </w:numPr>
        <w:autoSpaceDE w:val="0"/>
        <w:autoSpaceDN w:val="0"/>
        <w:adjustRightInd w:val="0"/>
        <w:rPr>
          <w:rFonts w:ascii="Arial" w:hAnsi="Arial" w:cs="Arial"/>
          <w:sz w:val="22"/>
          <w:szCs w:val="24"/>
        </w:rPr>
      </w:pPr>
      <w:r>
        <w:rPr>
          <w:rFonts w:ascii="Arial" w:hAnsi="Arial" w:cs="Arial"/>
          <w:sz w:val="22"/>
          <w:szCs w:val="24"/>
        </w:rPr>
        <w:t>Thursday, May 13 from 2-4pm (Webex)</w:t>
      </w:r>
    </w:p>
    <w:p w14:paraId="7E19857C" w14:textId="77777777" w:rsidR="0089466A" w:rsidRDefault="0089466A" w:rsidP="0089466A">
      <w:pPr>
        <w:widowControl w:val="0"/>
        <w:numPr>
          <w:ilvl w:val="0"/>
          <w:numId w:val="38"/>
        </w:numPr>
        <w:autoSpaceDE w:val="0"/>
        <w:autoSpaceDN w:val="0"/>
        <w:adjustRightInd w:val="0"/>
        <w:rPr>
          <w:rFonts w:ascii="Arial" w:hAnsi="Arial" w:cs="Arial"/>
          <w:sz w:val="22"/>
          <w:szCs w:val="24"/>
        </w:rPr>
      </w:pPr>
      <w:r>
        <w:rPr>
          <w:rFonts w:ascii="Arial" w:hAnsi="Arial" w:cs="Arial"/>
          <w:sz w:val="22"/>
          <w:szCs w:val="24"/>
        </w:rPr>
        <w:t>Thursday, September 30, 2-4pm (Webex)</w:t>
      </w:r>
    </w:p>
    <w:p w14:paraId="3422F29D" w14:textId="77777777" w:rsidR="0089466A" w:rsidRDefault="0089466A" w:rsidP="0089466A">
      <w:pPr>
        <w:widowControl w:val="0"/>
        <w:numPr>
          <w:ilvl w:val="0"/>
          <w:numId w:val="38"/>
        </w:numPr>
        <w:autoSpaceDE w:val="0"/>
        <w:autoSpaceDN w:val="0"/>
        <w:adjustRightInd w:val="0"/>
        <w:rPr>
          <w:rFonts w:ascii="Arial" w:hAnsi="Arial" w:cs="Arial"/>
          <w:sz w:val="22"/>
          <w:szCs w:val="24"/>
        </w:rPr>
      </w:pPr>
      <w:r>
        <w:rPr>
          <w:rFonts w:ascii="Arial" w:hAnsi="Arial" w:cs="Arial"/>
          <w:sz w:val="22"/>
          <w:szCs w:val="24"/>
        </w:rPr>
        <w:t>Tuesday, November 23, 2-4pm (Webex)</w:t>
      </w:r>
    </w:p>
    <w:p w14:paraId="0F41D6C4" w14:textId="77777777" w:rsidR="0082376F" w:rsidRDefault="0082376F">
      <w:pPr>
        <w:rPr>
          <w:rFonts w:ascii="Arial" w:hAnsi="Arial" w:cs="Arial"/>
          <w:sz w:val="24"/>
          <w:szCs w:val="24"/>
        </w:rPr>
      </w:pPr>
    </w:p>
    <w:p w14:paraId="398DE6EF" w14:textId="77777777" w:rsidR="003C3698" w:rsidRDefault="003C3698">
      <w:pPr>
        <w:rPr>
          <w:rFonts w:ascii="Arial" w:hAnsi="Arial" w:cs="Arial"/>
          <w:sz w:val="24"/>
          <w:szCs w:val="24"/>
        </w:rPr>
      </w:pPr>
    </w:p>
    <w:p w14:paraId="698EAADC" w14:textId="564BEC7C" w:rsidR="003C3698" w:rsidRPr="00AC277E" w:rsidRDefault="003C3698">
      <w:pPr>
        <w:rPr>
          <w:rFonts w:ascii="Arial" w:hAnsi="Arial" w:cs="Arial"/>
          <w:sz w:val="24"/>
          <w:szCs w:val="24"/>
        </w:rPr>
      </w:pPr>
    </w:p>
    <w:sectPr w:rsidR="003C3698" w:rsidRPr="00AC277E" w:rsidSect="00D70212">
      <w:headerReference w:type="default" r:id="rId17"/>
      <w:footerReference w:type="default" r:id="rId18"/>
      <w:pgSz w:w="12240" w:h="15840"/>
      <w:pgMar w:top="829" w:right="1440" w:bottom="1170" w:left="1440" w:header="360" w:footer="4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0917E" w14:textId="77777777" w:rsidR="00822A3E" w:rsidRDefault="00822A3E" w:rsidP="00AA20D9">
      <w:r>
        <w:separator/>
      </w:r>
    </w:p>
  </w:endnote>
  <w:endnote w:type="continuationSeparator" w:id="0">
    <w:p w14:paraId="4BD1D60C" w14:textId="77777777" w:rsidR="00822A3E" w:rsidRDefault="00822A3E" w:rsidP="00AA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7F618" w14:textId="77777777" w:rsidR="001B3005" w:rsidRDefault="001B3005" w:rsidP="00947CD7">
    <w:pPr>
      <w:pStyle w:val="Footer"/>
      <w:pBdr>
        <w:top w:val="single" w:sz="4" w:space="1" w:color="auto"/>
      </w:pBdr>
      <w:tabs>
        <w:tab w:val="clear" w:pos="4680"/>
        <w:tab w:val="clear" w:pos="9360"/>
        <w:tab w:val="left" w:pos="7920"/>
      </w:tabs>
    </w:pPr>
    <w:r w:rsidRPr="006A29D5">
      <w:t xml:space="preserve">Toronto Child </w:t>
    </w:r>
    <w:r>
      <w:t>&amp;</w:t>
    </w:r>
    <w:r w:rsidRPr="006A29D5">
      <w:t xml:space="preserve"> Family Network</w:t>
    </w:r>
    <w:r>
      <w:tab/>
      <w:t xml:space="preserve">Page </w:t>
    </w:r>
    <w:r>
      <w:rPr>
        <w:b/>
        <w:bCs/>
      </w:rPr>
      <w:fldChar w:fldCharType="begin"/>
    </w:r>
    <w:r>
      <w:rPr>
        <w:b/>
        <w:bCs/>
      </w:rPr>
      <w:instrText xml:space="preserve"> PAGE  \* Arabic  \* MERGEFORMAT </w:instrText>
    </w:r>
    <w:r>
      <w:rPr>
        <w:b/>
        <w:bCs/>
      </w:rPr>
      <w:fldChar w:fldCharType="separate"/>
    </w:r>
    <w:r w:rsidR="00545B2C">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45B2C">
      <w:rPr>
        <w:b/>
        <w:bCs/>
        <w:noProof/>
      </w:rPr>
      <w:t>8</w:t>
    </w:r>
    <w:r>
      <w:rPr>
        <w:b/>
        <w:bCs/>
      </w:rPr>
      <w:fldChar w:fldCharType="end"/>
    </w:r>
  </w:p>
  <w:p w14:paraId="1648C0FA" w14:textId="77777777" w:rsidR="001B3005" w:rsidRDefault="001B30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62507" w14:textId="77777777" w:rsidR="00822A3E" w:rsidRDefault="00822A3E" w:rsidP="00AA20D9">
      <w:r>
        <w:separator/>
      </w:r>
    </w:p>
  </w:footnote>
  <w:footnote w:type="continuationSeparator" w:id="0">
    <w:p w14:paraId="14F85010" w14:textId="77777777" w:rsidR="00822A3E" w:rsidRDefault="00822A3E" w:rsidP="00AA2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33D36" w14:textId="13D047AA" w:rsidR="001B3005" w:rsidRDefault="001B3005" w:rsidP="00001134">
    <w:pPr>
      <w:pStyle w:val="Header"/>
      <w:pBdr>
        <w:bottom w:val="single" w:sz="4" w:space="1" w:color="auto"/>
      </w:pBdr>
      <w:tabs>
        <w:tab w:val="clear" w:pos="4680"/>
        <w:tab w:val="clear" w:pos="9360"/>
        <w:tab w:val="left" w:pos="7200"/>
        <w:tab w:val="left" w:pos="7650"/>
      </w:tabs>
      <w:rPr>
        <w:rFonts w:ascii="Arial" w:hAnsi="Arial" w:cs="Arial"/>
        <w:sz w:val="20"/>
        <w:szCs w:val="20"/>
      </w:rPr>
    </w:pPr>
    <w:r>
      <w:rPr>
        <w:rFonts w:ascii="Arial" w:hAnsi="Arial" w:cs="Arial"/>
        <w:sz w:val="20"/>
        <w:szCs w:val="20"/>
      </w:rPr>
      <w:t>Steering Committee Minutes</w:t>
    </w:r>
    <w:r>
      <w:rPr>
        <w:rFonts w:ascii="Arial" w:hAnsi="Arial" w:cs="Arial"/>
        <w:sz w:val="20"/>
        <w:szCs w:val="20"/>
      </w:rPr>
      <w:tab/>
    </w:r>
    <w:r w:rsidR="00800933">
      <w:rPr>
        <w:rFonts w:ascii="Arial" w:hAnsi="Arial" w:cs="Arial"/>
        <w:sz w:val="20"/>
        <w:szCs w:val="20"/>
      </w:rPr>
      <w:t>January 26, 2021</w:t>
    </w:r>
  </w:p>
  <w:p w14:paraId="5DF011FD" w14:textId="77777777" w:rsidR="001B3005" w:rsidRPr="00AA20D9" w:rsidRDefault="001B3005" w:rsidP="003D41F0">
    <w:pPr>
      <w:pStyle w:val="Header"/>
      <w:tabs>
        <w:tab w:val="clear" w:pos="4680"/>
        <w:tab w:val="clear" w:pos="9360"/>
        <w:tab w:val="left" w:pos="80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6AD6"/>
    <w:multiLevelType w:val="hybridMultilevel"/>
    <w:tmpl w:val="D3364A28"/>
    <w:lvl w:ilvl="0" w:tplc="65FA9F7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C87505"/>
    <w:multiLevelType w:val="hybridMultilevel"/>
    <w:tmpl w:val="41F26D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E50DC7"/>
    <w:multiLevelType w:val="hybridMultilevel"/>
    <w:tmpl w:val="8F309C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22128F"/>
    <w:multiLevelType w:val="hybridMultilevel"/>
    <w:tmpl w:val="5CB27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796A0D"/>
    <w:multiLevelType w:val="hybridMultilevel"/>
    <w:tmpl w:val="99B88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020F16"/>
    <w:multiLevelType w:val="hybridMultilevel"/>
    <w:tmpl w:val="D7FEEB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1404DF"/>
    <w:multiLevelType w:val="hybridMultilevel"/>
    <w:tmpl w:val="0E12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0E3DE9"/>
    <w:multiLevelType w:val="hybridMultilevel"/>
    <w:tmpl w:val="85AEDF0E"/>
    <w:lvl w:ilvl="0" w:tplc="65FA9F7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5A1FC9"/>
    <w:multiLevelType w:val="hybridMultilevel"/>
    <w:tmpl w:val="38964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3B12539"/>
    <w:multiLevelType w:val="multilevel"/>
    <w:tmpl w:val="6DA269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5D83DBA"/>
    <w:multiLevelType w:val="hybridMultilevel"/>
    <w:tmpl w:val="B784B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7039F4"/>
    <w:multiLevelType w:val="hybridMultilevel"/>
    <w:tmpl w:val="0F20949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2" w15:restartNumberingAfterBreak="0">
    <w:nsid w:val="1BD609A4"/>
    <w:multiLevelType w:val="hybridMultilevel"/>
    <w:tmpl w:val="B8225EC2"/>
    <w:lvl w:ilvl="0" w:tplc="5CC8C73A">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264274A8"/>
    <w:multiLevelType w:val="hybridMultilevel"/>
    <w:tmpl w:val="10DE79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7E003D3"/>
    <w:multiLevelType w:val="hybridMultilevel"/>
    <w:tmpl w:val="D996EA2E"/>
    <w:lvl w:ilvl="0" w:tplc="65FA9F7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BC5ECC"/>
    <w:multiLevelType w:val="hybridMultilevel"/>
    <w:tmpl w:val="EA6CF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34372F"/>
    <w:multiLevelType w:val="hybridMultilevel"/>
    <w:tmpl w:val="95CE8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066379"/>
    <w:multiLevelType w:val="hybridMultilevel"/>
    <w:tmpl w:val="CA0EF9AA"/>
    <w:lvl w:ilvl="0" w:tplc="65FA9F7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3550563"/>
    <w:multiLevelType w:val="hybridMultilevel"/>
    <w:tmpl w:val="ADD2E4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FEC70D9"/>
    <w:multiLevelType w:val="hybridMultilevel"/>
    <w:tmpl w:val="1C983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760045"/>
    <w:multiLevelType w:val="hybridMultilevel"/>
    <w:tmpl w:val="195AE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FF0E48"/>
    <w:multiLevelType w:val="hybridMultilevel"/>
    <w:tmpl w:val="1C22925C"/>
    <w:lvl w:ilvl="0" w:tplc="65FA9F7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30308B9"/>
    <w:multiLevelType w:val="hybridMultilevel"/>
    <w:tmpl w:val="8C46C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2B2FB4"/>
    <w:multiLevelType w:val="hybridMultilevel"/>
    <w:tmpl w:val="70641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3407B3"/>
    <w:multiLevelType w:val="hybridMultilevel"/>
    <w:tmpl w:val="56C2E7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D12153"/>
    <w:multiLevelType w:val="hybridMultilevel"/>
    <w:tmpl w:val="09FEBC76"/>
    <w:lvl w:ilvl="0" w:tplc="63E6D4CA">
      <w:start w:val="4"/>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612414"/>
    <w:multiLevelType w:val="hybridMultilevel"/>
    <w:tmpl w:val="B9C8DCBE"/>
    <w:lvl w:ilvl="0" w:tplc="10090001">
      <w:start w:val="1"/>
      <w:numFmt w:val="bullet"/>
      <w:lvlText w:val=""/>
      <w:lvlJc w:val="left"/>
      <w:pPr>
        <w:ind w:left="736" w:hanging="360"/>
      </w:pPr>
      <w:rPr>
        <w:rFonts w:ascii="Symbol" w:hAnsi="Symbol" w:hint="default"/>
      </w:rPr>
    </w:lvl>
    <w:lvl w:ilvl="1" w:tplc="10090003">
      <w:start w:val="1"/>
      <w:numFmt w:val="bullet"/>
      <w:lvlText w:val="o"/>
      <w:lvlJc w:val="left"/>
      <w:pPr>
        <w:ind w:left="1456" w:hanging="360"/>
      </w:pPr>
      <w:rPr>
        <w:rFonts w:ascii="Courier New" w:hAnsi="Courier New" w:cs="Courier New" w:hint="default"/>
      </w:rPr>
    </w:lvl>
    <w:lvl w:ilvl="2" w:tplc="10090005">
      <w:start w:val="1"/>
      <w:numFmt w:val="bullet"/>
      <w:lvlText w:val=""/>
      <w:lvlJc w:val="left"/>
      <w:pPr>
        <w:ind w:left="2176" w:hanging="360"/>
      </w:pPr>
      <w:rPr>
        <w:rFonts w:ascii="Wingdings" w:hAnsi="Wingdings" w:hint="default"/>
      </w:rPr>
    </w:lvl>
    <w:lvl w:ilvl="3" w:tplc="10090001" w:tentative="1">
      <w:start w:val="1"/>
      <w:numFmt w:val="bullet"/>
      <w:lvlText w:val=""/>
      <w:lvlJc w:val="left"/>
      <w:pPr>
        <w:ind w:left="2896" w:hanging="360"/>
      </w:pPr>
      <w:rPr>
        <w:rFonts w:ascii="Symbol" w:hAnsi="Symbol" w:hint="default"/>
      </w:rPr>
    </w:lvl>
    <w:lvl w:ilvl="4" w:tplc="10090003" w:tentative="1">
      <w:start w:val="1"/>
      <w:numFmt w:val="bullet"/>
      <w:lvlText w:val="o"/>
      <w:lvlJc w:val="left"/>
      <w:pPr>
        <w:ind w:left="3616" w:hanging="360"/>
      </w:pPr>
      <w:rPr>
        <w:rFonts w:ascii="Courier New" w:hAnsi="Courier New" w:cs="Courier New" w:hint="default"/>
      </w:rPr>
    </w:lvl>
    <w:lvl w:ilvl="5" w:tplc="10090005" w:tentative="1">
      <w:start w:val="1"/>
      <w:numFmt w:val="bullet"/>
      <w:lvlText w:val=""/>
      <w:lvlJc w:val="left"/>
      <w:pPr>
        <w:ind w:left="4336" w:hanging="360"/>
      </w:pPr>
      <w:rPr>
        <w:rFonts w:ascii="Wingdings" w:hAnsi="Wingdings" w:hint="default"/>
      </w:rPr>
    </w:lvl>
    <w:lvl w:ilvl="6" w:tplc="10090001" w:tentative="1">
      <w:start w:val="1"/>
      <w:numFmt w:val="bullet"/>
      <w:lvlText w:val=""/>
      <w:lvlJc w:val="left"/>
      <w:pPr>
        <w:ind w:left="5056" w:hanging="360"/>
      </w:pPr>
      <w:rPr>
        <w:rFonts w:ascii="Symbol" w:hAnsi="Symbol" w:hint="default"/>
      </w:rPr>
    </w:lvl>
    <w:lvl w:ilvl="7" w:tplc="10090003" w:tentative="1">
      <w:start w:val="1"/>
      <w:numFmt w:val="bullet"/>
      <w:lvlText w:val="o"/>
      <w:lvlJc w:val="left"/>
      <w:pPr>
        <w:ind w:left="5776" w:hanging="360"/>
      </w:pPr>
      <w:rPr>
        <w:rFonts w:ascii="Courier New" w:hAnsi="Courier New" w:cs="Courier New" w:hint="default"/>
      </w:rPr>
    </w:lvl>
    <w:lvl w:ilvl="8" w:tplc="10090005" w:tentative="1">
      <w:start w:val="1"/>
      <w:numFmt w:val="bullet"/>
      <w:lvlText w:val=""/>
      <w:lvlJc w:val="left"/>
      <w:pPr>
        <w:ind w:left="6496" w:hanging="360"/>
      </w:pPr>
      <w:rPr>
        <w:rFonts w:ascii="Wingdings" w:hAnsi="Wingdings" w:hint="default"/>
      </w:rPr>
    </w:lvl>
  </w:abstractNum>
  <w:abstractNum w:abstractNumId="27" w15:restartNumberingAfterBreak="0">
    <w:nsid w:val="52443ACF"/>
    <w:multiLevelType w:val="hybridMultilevel"/>
    <w:tmpl w:val="9B881C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185BFE"/>
    <w:multiLevelType w:val="hybridMultilevel"/>
    <w:tmpl w:val="C4A68684"/>
    <w:lvl w:ilvl="0" w:tplc="65FA9F7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055218"/>
    <w:multiLevelType w:val="hybridMultilevel"/>
    <w:tmpl w:val="77B0F7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70518E4"/>
    <w:multiLevelType w:val="hybridMultilevel"/>
    <w:tmpl w:val="22E0318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A0C45D5"/>
    <w:multiLevelType w:val="hybridMultilevel"/>
    <w:tmpl w:val="5EFE9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A5525BC"/>
    <w:multiLevelType w:val="hybridMultilevel"/>
    <w:tmpl w:val="9216F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C0A2EED"/>
    <w:multiLevelType w:val="hybridMultilevel"/>
    <w:tmpl w:val="CC2C4BAA"/>
    <w:lvl w:ilvl="0" w:tplc="65FA9F7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9761B4"/>
    <w:multiLevelType w:val="hybridMultilevel"/>
    <w:tmpl w:val="DE2850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EE71F5"/>
    <w:multiLevelType w:val="hybridMultilevel"/>
    <w:tmpl w:val="85546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72674F8"/>
    <w:multiLevelType w:val="hybridMultilevel"/>
    <w:tmpl w:val="49DA8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8FF5E81"/>
    <w:multiLevelType w:val="hybridMultilevel"/>
    <w:tmpl w:val="7B4455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07B78E8"/>
    <w:multiLevelType w:val="multilevel"/>
    <w:tmpl w:val="1009001F"/>
    <w:lvl w:ilvl="0">
      <w:start w:val="1"/>
      <w:numFmt w:val="decimal"/>
      <w:lvlText w:val="%1."/>
      <w:lvlJc w:val="left"/>
      <w:pPr>
        <w:ind w:left="360" w:hanging="360"/>
      </w:pPr>
      <w:rPr>
        <w:rFonts w:hint="default"/>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8D33A8"/>
    <w:multiLevelType w:val="hybridMultilevel"/>
    <w:tmpl w:val="E8EEB5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2660595"/>
    <w:multiLevelType w:val="hybridMultilevel"/>
    <w:tmpl w:val="CC160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B053154"/>
    <w:multiLevelType w:val="hybridMultilevel"/>
    <w:tmpl w:val="14902DFA"/>
    <w:lvl w:ilvl="0" w:tplc="65FA9F7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BC20B0E"/>
    <w:multiLevelType w:val="hybridMultilevel"/>
    <w:tmpl w:val="B560D6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BD746FE"/>
    <w:multiLevelType w:val="hybridMultilevel"/>
    <w:tmpl w:val="EF3EB614"/>
    <w:lvl w:ilvl="0" w:tplc="65FA9F7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25"/>
  </w:num>
  <w:num w:numId="5">
    <w:abstractNumId w:val="41"/>
  </w:num>
  <w:num w:numId="6">
    <w:abstractNumId w:val="14"/>
  </w:num>
  <w:num w:numId="7">
    <w:abstractNumId w:val="37"/>
  </w:num>
  <w:num w:numId="8">
    <w:abstractNumId w:val="7"/>
  </w:num>
  <w:num w:numId="9">
    <w:abstractNumId w:val="43"/>
  </w:num>
  <w:num w:numId="10">
    <w:abstractNumId w:val="28"/>
  </w:num>
  <w:num w:numId="11">
    <w:abstractNumId w:val="21"/>
  </w:num>
  <w:num w:numId="12">
    <w:abstractNumId w:val="17"/>
  </w:num>
  <w:num w:numId="13">
    <w:abstractNumId w:val="0"/>
  </w:num>
  <w:num w:numId="14">
    <w:abstractNumId w:val="33"/>
  </w:num>
  <w:num w:numId="15">
    <w:abstractNumId w:val="26"/>
  </w:num>
  <w:num w:numId="16">
    <w:abstractNumId w:val="38"/>
  </w:num>
  <w:num w:numId="17">
    <w:abstractNumId w:val="42"/>
  </w:num>
  <w:num w:numId="18">
    <w:abstractNumId w:val="18"/>
  </w:num>
  <w:num w:numId="19">
    <w:abstractNumId w:val="11"/>
  </w:num>
  <w:num w:numId="20">
    <w:abstractNumId w:val="16"/>
  </w:num>
  <w:num w:numId="21">
    <w:abstractNumId w:val="13"/>
  </w:num>
  <w:num w:numId="22">
    <w:abstractNumId w:val="1"/>
  </w:num>
  <w:num w:numId="23">
    <w:abstractNumId w:val="3"/>
  </w:num>
  <w:num w:numId="24">
    <w:abstractNumId w:val="20"/>
  </w:num>
  <w:num w:numId="25">
    <w:abstractNumId w:val="8"/>
  </w:num>
  <w:num w:numId="26">
    <w:abstractNumId w:val="2"/>
  </w:num>
  <w:num w:numId="27">
    <w:abstractNumId w:val="27"/>
  </w:num>
  <w:num w:numId="28">
    <w:abstractNumId w:val="32"/>
  </w:num>
  <w:num w:numId="29">
    <w:abstractNumId w:val="24"/>
  </w:num>
  <w:num w:numId="30">
    <w:abstractNumId w:val="5"/>
  </w:num>
  <w:num w:numId="31">
    <w:abstractNumId w:val="10"/>
  </w:num>
  <w:num w:numId="32">
    <w:abstractNumId w:val="35"/>
  </w:num>
  <w:num w:numId="33">
    <w:abstractNumId w:val="40"/>
  </w:num>
  <w:num w:numId="34">
    <w:abstractNumId w:val="39"/>
  </w:num>
  <w:num w:numId="35">
    <w:abstractNumId w:val="19"/>
  </w:num>
  <w:num w:numId="36">
    <w:abstractNumId w:val="4"/>
  </w:num>
  <w:num w:numId="37">
    <w:abstractNumId w:val="22"/>
  </w:num>
  <w:num w:numId="38">
    <w:abstractNumId w:val="36"/>
  </w:num>
  <w:num w:numId="39">
    <w:abstractNumId w:val="34"/>
  </w:num>
  <w:num w:numId="40">
    <w:abstractNumId w:val="23"/>
  </w:num>
  <w:num w:numId="41">
    <w:abstractNumId w:val="31"/>
  </w:num>
  <w:num w:numId="42">
    <w:abstractNumId w:val="15"/>
  </w:num>
  <w:num w:numId="43">
    <w:abstractNumId w:val="29"/>
  </w:num>
  <w:num w:numId="4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82"/>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D9"/>
    <w:rsid w:val="00001134"/>
    <w:rsid w:val="00002E81"/>
    <w:rsid w:val="000037E2"/>
    <w:rsid w:val="00004D01"/>
    <w:rsid w:val="000067F7"/>
    <w:rsid w:val="00010D45"/>
    <w:rsid w:val="00012A2E"/>
    <w:rsid w:val="000135A6"/>
    <w:rsid w:val="0001485C"/>
    <w:rsid w:val="000151A0"/>
    <w:rsid w:val="000215C0"/>
    <w:rsid w:val="0002215E"/>
    <w:rsid w:val="00023CFE"/>
    <w:rsid w:val="0002475E"/>
    <w:rsid w:val="00024904"/>
    <w:rsid w:val="0002564B"/>
    <w:rsid w:val="00025771"/>
    <w:rsid w:val="00025E8B"/>
    <w:rsid w:val="000269B0"/>
    <w:rsid w:val="00030295"/>
    <w:rsid w:val="000319A2"/>
    <w:rsid w:val="000335D3"/>
    <w:rsid w:val="000345C3"/>
    <w:rsid w:val="00034FC3"/>
    <w:rsid w:val="00035CD8"/>
    <w:rsid w:val="0003740E"/>
    <w:rsid w:val="000447E4"/>
    <w:rsid w:val="000470C6"/>
    <w:rsid w:val="00050DC0"/>
    <w:rsid w:val="0005213B"/>
    <w:rsid w:val="00056691"/>
    <w:rsid w:val="0005785B"/>
    <w:rsid w:val="000615E6"/>
    <w:rsid w:val="00062670"/>
    <w:rsid w:val="00065800"/>
    <w:rsid w:val="00066E5E"/>
    <w:rsid w:val="000726E5"/>
    <w:rsid w:val="000738F2"/>
    <w:rsid w:val="00073AF3"/>
    <w:rsid w:val="00076709"/>
    <w:rsid w:val="00080E0B"/>
    <w:rsid w:val="0008556E"/>
    <w:rsid w:val="00087E3C"/>
    <w:rsid w:val="00091059"/>
    <w:rsid w:val="0009250B"/>
    <w:rsid w:val="000934BA"/>
    <w:rsid w:val="000945B4"/>
    <w:rsid w:val="00097092"/>
    <w:rsid w:val="000A07D1"/>
    <w:rsid w:val="000A106E"/>
    <w:rsid w:val="000A2D5C"/>
    <w:rsid w:val="000A3293"/>
    <w:rsid w:val="000A33AB"/>
    <w:rsid w:val="000A4CC6"/>
    <w:rsid w:val="000A4FDD"/>
    <w:rsid w:val="000A5706"/>
    <w:rsid w:val="000A581A"/>
    <w:rsid w:val="000A76FE"/>
    <w:rsid w:val="000B1D51"/>
    <w:rsid w:val="000B1D6E"/>
    <w:rsid w:val="000B1DA0"/>
    <w:rsid w:val="000B31E8"/>
    <w:rsid w:val="000B3621"/>
    <w:rsid w:val="000B41E7"/>
    <w:rsid w:val="000B4DA3"/>
    <w:rsid w:val="000B5B24"/>
    <w:rsid w:val="000B62CE"/>
    <w:rsid w:val="000C0500"/>
    <w:rsid w:val="000C182F"/>
    <w:rsid w:val="000C1BFD"/>
    <w:rsid w:val="000C221C"/>
    <w:rsid w:val="000C48CE"/>
    <w:rsid w:val="000C5F70"/>
    <w:rsid w:val="000C6919"/>
    <w:rsid w:val="000C6D92"/>
    <w:rsid w:val="000D1377"/>
    <w:rsid w:val="000D3E57"/>
    <w:rsid w:val="000D42EB"/>
    <w:rsid w:val="000D49DD"/>
    <w:rsid w:val="000D5756"/>
    <w:rsid w:val="000D5AD1"/>
    <w:rsid w:val="000D7292"/>
    <w:rsid w:val="000E13DC"/>
    <w:rsid w:val="000E18BB"/>
    <w:rsid w:val="000E414C"/>
    <w:rsid w:val="000F056C"/>
    <w:rsid w:val="000F0674"/>
    <w:rsid w:val="000F10A0"/>
    <w:rsid w:val="000F13A7"/>
    <w:rsid w:val="000F13C6"/>
    <w:rsid w:val="000F32E4"/>
    <w:rsid w:val="000F3CC9"/>
    <w:rsid w:val="000F4DC7"/>
    <w:rsid w:val="000F5E16"/>
    <w:rsid w:val="00100468"/>
    <w:rsid w:val="00101D2D"/>
    <w:rsid w:val="001028E9"/>
    <w:rsid w:val="001033C2"/>
    <w:rsid w:val="00106587"/>
    <w:rsid w:val="00107029"/>
    <w:rsid w:val="0010705E"/>
    <w:rsid w:val="001105FF"/>
    <w:rsid w:val="001123FE"/>
    <w:rsid w:val="0011285D"/>
    <w:rsid w:val="00112A23"/>
    <w:rsid w:val="00113536"/>
    <w:rsid w:val="00115E9B"/>
    <w:rsid w:val="00116F0A"/>
    <w:rsid w:val="00117F28"/>
    <w:rsid w:val="0012154E"/>
    <w:rsid w:val="00122747"/>
    <w:rsid w:val="0012348B"/>
    <w:rsid w:val="00124927"/>
    <w:rsid w:val="001309B6"/>
    <w:rsid w:val="00131538"/>
    <w:rsid w:val="0013313C"/>
    <w:rsid w:val="00134615"/>
    <w:rsid w:val="00135930"/>
    <w:rsid w:val="00135E89"/>
    <w:rsid w:val="00137596"/>
    <w:rsid w:val="00137A23"/>
    <w:rsid w:val="00137D20"/>
    <w:rsid w:val="00140749"/>
    <w:rsid w:val="00141805"/>
    <w:rsid w:val="00142F28"/>
    <w:rsid w:val="00143A79"/>
    <w:rsid w:val="00144970"/>
    <w:rsid w:val="00144ACC"/>
    <w:rsid w:val="00146735"/>
    <w:rsid w:val="00147065"/>
    <w:rsid w:val="00147EAB"/>
    <w:rsid w:val="001523A9"/>
    <w:rsid w:val="00155107"/>
    <w:rsid w:val="0015609E"/>
    <w:rsid w:val="0015712A"/>
    <w:rsid w:val="00157629"/>
    <w:rsid w:val="00161661"/>
    <w:rsid w:val="00162ECE"/>
    <w:rsid w:val="00163184"/>
    <w:rsid w:val="00163F5A"/>
    <w:rsid w:val="00164859"/>
    <w:rsid w:val="00164E1B"/>
    <w:rsid w:val="00165C0E"/>
    <w:rsid w:val="00166E9A"/>
    <w:rsid w:val="0016708B"/>
    <w:rsid w:val="001670C0"/>
    <w:rsid w:val="00167344"/>
    <w:rsid w:val="00171840"/>
    <w:rsid w:val="00174FD7"/>
    <w:rsid w:val="0017581A"/>
    <w:rsid w:val="00177D37"/>
    <w:rsid w:val="00181EA7"/>
    <w:rsid w:val="001832C3"/>
    <w:rsid w:val="0018383C"/>
    <w:rsid w:val="00183938"/>
    <w:rsid w:val="00184C47"/>
    <w:rsid w:val="00186C29"/>
    <w:rsid w:val="001875C7"/>
    <w:rsid w:val="00192DB8"/>
    <w:rsid w:val="00192E33"/>
    <w:rsid w:val="0019324F"/>
    <w:rsid w:val="0019384A"/>
    <w:rsid w:val="001A0018"/>
    <w:rsid w:val="001A03AD"/>
    <w:rsid w:val="001A0AC9"/>
    <w:rsid w:val="001A1CF2"/>
    <w:rsid w:val="001A1FDB"/>
    <w:rsid w:val="001A26DE"/>
    <w:rsid w:val="001A2710"/>
    <w:rsid w:val="001A3848"/>
    <w:rsid w:val="001A466D"/>
    <w:rsid w:val="001A5847"/>
    <w:rsid w:val="001B2007"/>
    <w:rsid w:val="001B2D73"/>
    <w:rsid w:val="001B3005"/>
    <w:rsid w:val="001B34C3"/>
    <w:rsid w:val="001C0BBA"/>
    <w:rsid w:val="001C32D8"/>
    <w:rsid w:val="001C4784"/>
    <w:rsid w:val="001C4AEB"/>
    <w:rsid w:val="001C53B7"/>
    <w:rsid w:val="001C7A3C"/>
    <w:rsid w:val="001D0BD7"/>
    <w:rsid w:val="001D1A25"/>
    <w:rsid w:val="001D3080"/>
    <w:rsid w:val="001D31F2"/>
    <w:rsid w:val="001D59C8"/>
    <w:rsid w:val="001D7624"/>
    <w:rsid w:val="001D7B0C"/>
    <w:rsid w:val="001E0E21"/>
    <w:rsid w:val="001E0F1B"/>
    <w:rsid w:val="001E12E7"/>
    <w:rsid w:val="001E1E55"/>
    <w:rsid w:val="001E3640"/>
    <w:rsid w:val="001E4980"/>
    <w:rsid w:val="001F02D9"/>
    <w:rsid w:val="001F15FE"/>
    <w:rsid w:val="001F1DFF"/>
    <w:rsid w:val="001F3009"/>
    <w:rsid w:val="001F49AA"/>
    <w:rsid w:val="001F631F"/>
    <w:rsid w:val="0020067F"/>
    <w:rsid w:val="00201082"/>
    <w:rsid w:val="00202C2A"/>
    <w:rsid w:val="0020361D"/>
    <w:rsid w:val="0020530F"/>
    <w:rsid w:val="00205BAD"/>
    <w:rsid w:val="00211C88"/>
    <w:rsid w:val="002123BB"/>
    <w:rsid w:val="002127E4"/>
    <w:rsid w:val="002154A7"/>
    <w:rsid w:val="00215C8A"/>
    <w:rsid w:val="00216610"/>
    <w:rsid w:val="0021696D"/>
    <w:rsid w:val="00221F10"/>
    <w:rsid w:val="0022229E"/>
    <w:rsid w:val="002228F3"/>
    <w:rsid w:val="0022372B"/>
    <w:rsid w:val="00223F90"/>
    <w:rsid w:val="00224A4C"/>
    <w:rsid w:val="00224AF2"/>
    <w:rsid w:val="0022631D"/>
    <w:rsid w:val="00227E73"/>
    <w:rsid w:val="002303DA"/>
    <w:rsid w:val="00231958"/>
    <w:rsid w:val="00231F0E"/>
    <w:rsid w:val="00232959"/>
    <w:rsid w:val="002359CD"/>
    <w:rsid w:val="00237A6C"/>
    <w:rsid w:val="00240CF2"/>
    <w:rsid w:val="00241E46"/>
    <w:rsid w:val="00243383"/>
    <w:rsid w:val="00252081"/>
    <w:rsid w:val="00254B35"/>
    <w:rsid w:val="00256B70"/>
    <w:rsid w:val="0025722D"/>
    <w:rsid w:val="00257509"/>
    <w:rsid w:val="00263FC5"/>
    <w:rsid w:val="002642A7"/>
    <w:rsid w:val="00264DA0"/>
    <w:rsid w:val="0026664F"/>
    <w:rsid w:val="00266BCE"/>
    <w:rsid w:val="00266EF0"/>
    <w:rsid w:val="00270063"/>
    <w:rsid w:val="002701EA"/>
    <w:rsid w:val="00273C4A"/>
    <w:rsid w:val="00277F21"/>
    <w:rsid w:val="00280740"/>
    <w:rsid w:val="002818F0"/>
    <w:rsid w:val="00286665"/>
    <w:rsid w:val="0029336C"/>
    <w:rsid w:val="00295279"/>
    <w:rsid w:val="0029554D"/>
    <w:rsid w:val="00296A34"/>
    <w:rsid w:val="002973E4"/>
    <w:rsid w:val="002A0145"/>
    <w:rsid w:val="002A0155"/>
    <w:rsid w:val="002A0502"/>
    <w:rsid w:val="002A073C"/>
    <w:rsid w:val="002A10B5"/>
    <w:rsid w:val="002A14D0"/>
    <w:rsid w:val="002A3F25"/>
    <w:rsid w:val="002A6BE2"/>
    <w:rsid w:val="002A791C"/>
    <w:rsid w:val="002A7AF0"/>
    <w:rsid w:val="002B0176"/>
    <w:rsid w:val="002B3B56"/>
    <w:rsid w:val="002B5259"/>
    <w:rsid w:val="002C099B"/>
    <w:rsid w:val="002C0F3C"/>
    <w:rsid w:val="002C0F54"/>
    <w:rsid w:val="002C4335"/>
    <w:rsid w:val="002C47A4"/>
    <w:rsid w:val="002C57AC"/>
    <w:rsid w:val="002C5990"/>
    <w:rsid w:val="002C6401"/>
    <w:rsid w:val="002C70BD"/>
    <w:rsid w:val="002C742D"/>
    <w:rsid w:val="002C79E2"/>
    <w:rsid w:val="002D0D3E"/>
    <w:rsid w:val="002D0FC9"/>
    <w:rsid w:val="002D1966"/>
    <w:rsid w:val="002D1FC0"/>
    <w:rsid w:val="002D7423"/>
    <w:rsid w:val="002E03F7"/>
    <w:rsid w:val="002E179E"/>
    <w:rsid w:val="002E2235"/>
    <w:rsid w:val="002E3CB7"/>
    <w:rsid w:val="002E669E"/>
    <w:rsid w:val="002E71A2"/>
    <w:rsid w:val="002E71C0"/>
    <w:rsid w:val="002E7DA8"/>
    <w:rsid w:val="002F0222"/>
    <w:rsid w:val="002F0288"/>
    <w:rsid w:val="002F1463"/>
    <w:rsid w:val="002F217B"/>
    <w:rsid w:val="002F2BE5"/>
    <w:rsid w:val="002F3AD6"/>
    <w:rsid w:val="002F6318"/>
    <w:rsid w:val="002F7F89"/>
    <w:rsid w:val="002F7FDC"/>
    <w:rsid w:val="00300F1E"/>
    <w:rsid w:val="00304925"/>
    <w:rsid w:val="00305378"/>
    <w:rsid w:val="00306072"/>
    <w:rsid w:val="0030710E"/>
    <w:rsid w:val="003078EA"/>
    <w:rsid w:val="003106E6"/>
    <w:rsid w:val="00314F1C"/>
    <w:rsid w:val="0031547F"/>
    <w:rsid w:val="00315720"/>
    <w:rsid w:val="003179D6"/>
    <w:rsid w:val="0032456A"/>
    <w:rsid w:val="00327049"/>
    <w:rsid w:val="00332142"/>
    <w:rsid w:val="00334415"/>
    <w:rsid w:val="0033512C"/>
    <w:rsid w:val="003357D3"/>
    <w:rsid w:val="003358B7"/>
    <w:rsid w:val="00335B16"/>
    <w:rsid w:val="0033630D"/>
    <w:rsid w:val="0033643E"/>
    <w:rsid w:val="00336901"/>
    <w:rsid w:val="00337F54"/>
    <w:rsid w:val="00342B68"/>
    <w:rsid w:val="0034304A"/>
    <w:rsid w:val="00344F13"/>
    <w:rsid w:val="00345C60"/>
    <w:rsid w:val="00345D65"/>
    <w:rsid w:val="003474E1"/>
    <w:rsid w:val="003504D2"/>
    <w:rsid w:val="003509A6"/>
    <w:rsid w:val="00350FAF"/>
    <w:rsid w:val="00352D3C"/>
    <w:rsid w:val="0035677C"/>
    <w:rsid w:val="00357220"/>
    <w:rsid w:val="0035785B"/>
    <w:rsid w:val="00360517"/>
    <w:rsid w:val="00360BB9"/>
    <w:rsid w:val="00361C30"/>
    <w:rsid w:val="00362F5C"/>
    <w:rsid w:val="00364225"/>
    <w:rsid w:val="00365886"/>
    <w:rsid w:val="00366242"/>
    <w:rsid w:val="00370E87"/>
    <w:rsid w:val="0037378D"/>
    <w:rsid w:val="0037423F"/>
    <w:rsid w:val="003777EB"/>
    <w:rsid w:val="003779A7"/>
    <w:rsid w:val="00383B9D"/>
    <w:rsid w:val="00383C93"/>
    <w:rsid w:val="00384191"/>
    <w:rsid w:val="00384580"/>
    <w:rsid w:val="003865A7"/>
    <w:rsid w:val="00394548"/>
    <w:rsid w:val="00395BD5"/>
    <w:rsid w:val="003967AC"/>
    <w:rsid w:val="00396FF4"/>
    <w:rsid w:val="003A035F"/>
    <w:rsid w:val="003A2207"/>
    <w:rsid w:val="003A7F99"/>
    <w:rsid w:val="003B120A"/>
    <w:rsid w:val="003B2108"/>
    <w:rsid w:val="003B283C"/>
    <w:rsid w:val="003C3698"/>
    <w:rsid w:val="003C3721"/>
    <w:rsid w:val="003C3BF2"/>
    <w:rsid w:val="003C3F70"/>
    <w:rsid w:val="003C4062"/>
    <w:rsid w:val="003C533F"/>
    <w:rsid w:val="003C675B"/>
    <w:rsid w:val="003C6D26"/>
    <w:rsid w:val="003D0A62"/>
    <w:rsid w:val="003D2039"/>
    <w:rsid w:val="003D2A7A"/>
    <w:rsid w:val="003D2DA8"/>
    <w:rsid w:val="003D41F0"/>
    <w:rsid w:val="003D6FD0"/>
    <w:rsid w:val="003E008B"/>
    <w:rsid w:val="003E21E3"/>
    <w:rsid w:val="003E2AA0"/>
    <w:rsid w:val="003E7A3E"/>
    <w:rsid w:val="003F0702"/>
    <w:rsid w:val="003F24E4"/>
    <w:rsid w:val="003F6A1C"/>
    <w:rsid w:val="00401408"/>
    <w:rsid w:val="0040169A"/>
    <w:rsid w:val="0040324A"/>
    <w:rsid w:val="0040404E"/>
    <w:rsid w:val="004060B5"/>
    <w:rsid w:val="004104DA"/>
    <w:rsid w:val="00414D90"/>
    <w:rsid w:val="004159E6"/>
    <w:rsid w:val="00416244"/>
    <w:rsid w:val="00416D3F"/>
    <w:rsid w:val="00417E91"/>
    <w:rsid w:val="00421058"/>
    <w:rsid w:val="00422E6A"/>
    <w:rsid w:val="0042384F"/>
    <w:rsid w:val="00423AE0"/>
    <w:rsid w:val="00423B71"/>
    <w:rsid w:val="004253F0"/>
    <w:rsid w:val="00427C5F"/>
    <w:rsid w:val="00430BC8"/>
    <w:rsid w:val="00431FA4"/>
    <w:rsid w:val="00432B04"/>
    <w:rsid w:val="00434105"/>
    <w:rsid w:val="00436E8F"/>
    <w:rsid w:val="004372F8"/>
    <w:rsid w:val="00440500"/>
    <w:rsid w:val="0044165B"/>
    <w:rsid w:val="00442D0A"/>
    <w:rsid w:val="004440A8"/>
    <w:rsid w:val="004508F8"/>
    <w:rsid w:val="004516F3"/>
    <w:rsid w:val="00452756"/>
    <w:rsid w:val="0045411F"/>
    <w:rsid w:val="004560C7"/>
    <w:rsid w:val="00460020"/>
    <w:rsid w:val="00460AB8"/>
    <w:rsid w:val="0046178C"/>
    <w:rsid w:val="00464DC8"/>
    <w:rsid w:val="00465F17"/>
    <w:rsid w:val="00466E9C"/>
    <w:rsid w:val="004679CB"/>
    <w:rsid w:val="0047007C"/>
    <w:rsid w:val="00472402"/>
    <w:rsid w:val="00473318"/>
    <w:rsid w:val="00475BDA"/>
    <w:rsid w:val="00476D2B"/>
    <w:rsid w:val="004817E8"/>
    <w:rsid w:val="00482588"/>
    <w:rsid w:val="004837B6"/>
    <w:rsid w:val="00484121"/>
    <w:rsid w:val="00484E7A"/>
    <w:rsid w:val="00485F21"/>
    <w:rsid w:val="004869C6"/>
    <w:rsid w:val="00486DE8"/>
    <w:rsid w:val="0048766D"/>
    <w:rsid w:val="00487801"/>
    <w:rsid w:val="00490F71"/>
    <w:rsid w:val="004954C7"/>
    <w:rsid w:val="00495CCD"/>
    <w:rsid w:val="00496853"/>
    <w:rsid w:val="00496CA8"/>
    <w:rsid w:val="00497146"/>
    <w:rsid w:val="00497939"/>
    <w:rsid w:val="004A07DE"/>
    <w:rsid w:val="004A09DB"/>
    <w:rsid w:val="004A27A0"/>
    <w:rsid w:val="004A4229"/>
    <w:rsid w:val="004A4EB2"/>
    <w:rsid w:val="004A72DE"/>
    <w:rsid w:val="004B057A"/>
    <w:rsid w:val="004B4122"/>
    <w:rsid w:val="004B562F"/>
    <w:rsid w:val="004B5F4D"/>
    <w:rsid w:val="004B613C"/>
    <w:rsid w:val="004B6A76"/>
    <w:rsid w:val="004C073F"/>
    <w:rsid w:val="004C1B1C"/>
    <w:rsid w:val="004C3448"/>
    <w:rsid w:val="004C6F61"/>
    <w:rsid w:val="004D032D"/>
    <w:rsid w:val="004D0D1C"/>
    <w:rsid w:val="004D1C17"/>
    <w:rsid w:val="004D2526"/>
    <w:rsid w:val="004D2AE7"/>
    <w:rsid w:val="004D388B"/>
    <w:rsid w:val="004D4390"/>
    <w:rsid w:val="004D5DAB"/>
    <w:rsid w:val="004D6573"/>
    <w:rsid w:val="004D6EC4"/>
    <w:rsid w:val="004E0145"/>
    <w:rsid w:val="004E0F95"/>
    <w:rsid w:val="004E11C3"/>
    <w:rsid w:val="004E21B3"/>
    <w:rsid w:val="004E2D77"/>
    <w:rsid w:val="004E41DC"/>
    <w:rsid w:val="004E5E1B"/>
    <w:rsid w:val="004E62F3"/>
    <w:rsid w:val="004E63E2"/>
    <w:rsid w:val="004F13A5"/>
    <w:rsid w:val="004F2354"/>
    <w:rsid w:val="005004D0"/>
    <w:rsid w:val="005025EE"/>
    <w:rsid w:val="00502F3C"/>
    <w:rsid w:val="00505DAC"/>
    <w:rsid w:val="00507297"/>
    <w:rsid w:val="005075C5"/>
    <w:rsid w:val="0050787A"/>
    <w:rsid w:val="00507F30"/>
    <w:rsid w:val="00511706"/>
    <w:rsid w:val="00511C48"/>
    <w:rsid w:val="005130D6"/>
    <w:rsid w:val="00515BCD"/>
    <w:rsid w:val="005178BE"/>
    <w:rsid w:val="00521771"/>
    <w:rsid w:val="00523DD8"/>
    <w:rsid w:val="0052621B"/>
    <w:rsid w:val="00526295"/>
    <w:rsid w:val="00526FE8"/>
    <w:rsid w:val="00533734"/>
    <w:rsid w:val="00534ABD"/>
    <w:rsid w:val="005361A9"/>
    <w:rsid w:val="00536424"/>
    <w:rsid w:val="00536562"/>
    <w:rsid w:val="005372C3"/>
    <w:rsid w:val="00537567"/>
    <w:rsid w:val="00541453"/>
    <w:rsid w:val="005417FC"/>
    <w:rsid w:val="00544F5D"/>
    <w:rsid w:val="00545B2C"/>
    <w:rsid w:val="00546009"/>
    <w:rsid w:val="00546D61"/>
    <w:rsid w:val="00547110"/>
    <w:rsid w:val="005475C2"/>
    <w:rsid w:val="005503DB"/>
    <w:rsid w:val="00553ED9"/>
    <w:rsid w:val="005553B7"/>
    <w:rsid w:val="00556FAF"/>
    <w:rsid w:val="005662F4"/>
    <w:rsid w:val="00572498"/>
    <w:rsid w:val="00573874"/>
    <w:rsid w:val="00582377"/>
    <w:rsid w:val="0058274C"/>
    <w:rsid w:val="00583258"/>
    <w:rsid w:val="005838F5"/>
    <w:rsid w:val="0058407A"/>
    <w:rsid w:val="005864A9"/>
    <w:rsid w:val="00586A13"/>
    <w:rsid w:val="00586DFC"/>
    <w:rsid w:val="00591552"/>
    <w:rsid w:val="00592480"/>
    <w:rsid w:val="005927CE"/>
    <w:rsid w:val="0059447D"/>
    <w:rsid w:val="00595135"/>
    <w:rsid w:val="00596FF6"/>
    <w:rsid w:val="00597DFD"/>
    <w:rsid w:val="005A108B"/>
    <w:rsid w:val="005A336A"/>
    <w:rsid w:val="005A33E7"/>
    <w:rsid w:val="005A372D"/>
    <w:rsid w:val="005A37B8"/>
    <w:rsid w:val="005B2F48"/>
    <w:rsid w:val="005B3EC2"/>
    <w:rsid w:val="005B3F9A"/>
    <w:rsid w:val="005C21FC"/>
    <w:rsid w:val="005C2D92"/>
    <w:rsid w:val="005C35D1"/>
    <w:rsid w:val="005C5539"/>
    <w:rsid w:val="005C5759"/>
    <w:rsid w:val="005C6992"/>
    <w:rsid w:val="005D0627"/>
    <w:rsid w:val="005D1699"/>
    <w:rsid w:val="005D16AA"/>
    <w:rsid w:val="005D34DC"/>
    <w:rsid w:val="005D3623"/>
    <w:rsid w:val="005D41D4"/>
    <w:rsid w:val="005E1345"/>
    <w:rsid w:val="005E1632"/>
    <w:rsid w:val="005E5ED5"/>
    <w:rsid w:val="005E629B"/>
    <w:rsid w:val="005E6EB4"/>
    <w:rsid w:val="005E7202"/>
    <w:rsid w:val="005F0FF6"/>
    <w:rsid w:val="005F2824"/>
    <w:rsid w:val="005F4ECC"/>
    <w:rsid w:val="005F5495"/>
    <w:rsid w:val="005F57C3"/>
    <w:rsid w:val="005F70C8"/>
    <w:rsid w:val="005F78F7"/>
    <w:rsid w:val="006045DD"/>
    <w:rsid w:val="00604CE7"/>
    <w:rsid w:val="00604D53"/>
    <w:rsid w:val="00605040"/>
    <w:rsid w:val="00605C5B"/>
    <w:rsid w:val="00605FC2"/>
    <w:rsid w:val="00611C31"/>
    <w:rsid w:val="00611FB8"/>
    <w:rsid w:val="006127B9"/>
    <w:rsid w:val="00614002"/>
    <w:rsid w:val="00614C26"/>
    <w:rsid w:val="006201B2"/>
    <w:rsid w:val="00621176"/>
    <w:rsid w:val="00621551"/>
    <w:rsid w:val="00622033"/>
    <w:rsid w:val="00630B00"/>
    <w:rsid w:val="006325C8"/>
    <w:rsid w:val="00633FBB"/>
    <w:rsid w:val="006368C2"/>
    <w:rsid w:val="00637323"/>
    <w:rsid w:val="006417D5"/>
    <w:rsid w:val="006424D5"/>
    <w:rsid w:val="00642A61"/>
    <w:rsid w:val="00643A65"/>
    <w:rsid w:val="00643A7E"/>
    <w:rsid w:val="00643EC6"/>
    <w:rsid w:val="00650F2A"/>
    <w:rsid w:val="00651A75"/>
    <w:rsid w:val="00653344"/>
    <w:rsid w:val="00654B9D"/>
    <w:rsid w:val="00656048"/>
    <w:rsid w:val="00656202"/>
    <w:rsid w:val="0065633C"/>
    <w:rsid w:val="00660137"/>
    <w:rsid w:val="00663C4B"/>
    <w:rsid w:val="00665651"/>
    <w:rsid w:val="00665BF9"/>
    <w:rsid w:val="00665D0D"/>
    <w:rsid w:val="0066712B"/>
    <w:rsid w:val="006674E3"/>
    <w:rsid w:val="006703B1"/>
    <w:rsid w:val="0067405F"/>
    <w:rsid w:val="00675895"/>
    <w:rsid w:val="00675FB4"/>
    <w:rsid w:val="00676150"/>
    <w:rsid w:val="00676208"/>
    <w:rsid w:val="00676684"/>
    <w:rsid w:val="006829E2"/>
    <w:rsid w:val="00684385"/>
    <w:rsid w:val="00684F8E"/>
    <w:rsid w:val="00685C08"/>
    <w:rsid w:val="00686968"/>
    <w:rsid w:val="006876CD"/>
    <w:rsid w:val="006879C5"/>
    <w:rsid w:val="00692E65"/>
    <w:rsid w:val="006934EA"/>
    <w:rsid w:val="00694ED5"/>
    <w:rsid w:val="00695661"/>
    <w:rsid w:val="00696A7C"/>
    <w:rsid w:val="00697DAF"/>
    <w:rsid w:val="00697FFC"/>
    <w:rsid w:val="006A1057"/>
    <w:rsid w:val="006A1A8C"/>
    <w:rsid w:val="006A6F78"/>
    <w:rsid w:val="006A74A5"/>
    <w:rsid w:val="006B12F7"/>
    <w:rsid w:val="006B2003"/>
    <w:rsid w:val="006B2872"/>
    <w:rsid w:val="006B2C67"/>
    <w:rsid w:val="006B2D62"/>
    <w:rsid w:val="006B49C4"/>
    <w:rsid w:val="006B5AAF"/>
    <w:rsid w:val="006B6178"/>
    <w:rsid w:val="006B7291"/>
    <w:rsid w:val="006C46BB"/>
    <w:rsid w:val="006C7D68"/>
    <w:rsid w:val="006D2D30"/>
    <w:rsid w:val="006D5BF9"/>
    <w:rsid w:val="006D7912"/>
    <w:rsid w:val="006D7F8B"/>
    <w:rsid w:val="006E010D"/>
    <w:rsid w:val="006E1EC1"/>
    <w:rsid w:val="006E6101"/>
    <w:rsid w:val="006F287B"/>
    <w:rsid w:val="006F507D"/>
    <w:rsid w:val="006F6965"/>
    <w:rsid w:val="006F6D16"/>
    <w:rsid w:val="006F755E"/>
    <w:rsid w:val="006F775D"/>
    <w:rsid w:val="006F777D"/>
    <w:rsid w:val="00700A92"/>
    <w:rsid w:val="00700B19"/>
    <w:rsid w:val="00701060"/>
    <w:rsid w:val="00702EDB"/>
    <w:rsid w:val="007042E0"/>
    <w:rsid w:val="00704B1C"/>
    <w:rsid w:val="00704C1F"/>
    <w:rsid w:val="00705CB3"/>
    <w:rsid w:val="0070607F"/>
    <w:rsid w:val="00706597"/>
    <w:rsid w:val="00707353"/>
    <w:rsid w:val="00707444"/>
    <w:rsid w:val="0071027C"/>
    <w:rsid w:val="007125B3"/>
    <w:rsid w:val="00712642"/>
    <w:rsid w:val="00713233"/>
    <w:rsid w:val="007147FC"/>
    <w:rsid w:val="007149BB"/>
    <w:rsid w:val="007170F9"/>
    <w:rsid w:val="00717304"/>
    <w:rsid w:val="007204E1"/>
    <w:rsid w:val="00720BBE"/>
    <w:rsid w:val="007234CF"/>
    <w:rsid w:val="00725753"/>
    <w:rsid w:val="00725C6C"/>
    <w:rsid w:val="00726DFE"/>
    <w:rsid w:val="007319CA"/>
    <w:rsid w:val="00733C58"/>
    <w:rsid w:val="00735B6C"/>
    <w:rsid w:val="00737428"/>
    <w:rsid w:val="007403ED"/>
    <w:rsid w:val="00744440"/>
    <w:rsid w:val="00745610"/>
    <w:rsid w:val="00750088"/>
    <w:rsid w:val="00750900"/>
    <w:rsid w:val="0075249F"/>
    <w:rsid w:val="007524A1"/>
    <w:rsid w:val="00753C4E"/>
    <w:rsid w:val="007567E3"/>
    <w:rsid w:val="007569AF"/>
    <w:rsid w:val="00756AC7"/>
    <w:rsid w:val="00756C51"/>
    <w:rsid w:val="00756DC8"/>
    <w:rsid w:val="00757E19"/>
    <w:rsid w:val="007604A8"/>
    <w:rsid w:val="00762936"/>
    <w:rsid w:val="00766C4F"/>
    <w:rsid w:val="00773F68"/>
    <w:rsid w:val="00775BEF"/>
    <w:rsid w:val="00777DBF"/>
    <w:rsid w:val="007811BB"/>
    <w:rsid w:val="00783164"/>
    <w:rsid w:val="007861BC"/>
    <w:rsid w:val="0078666C"/>
    <w:rsid w:val="00787120"/>
    <w:rsid w:val="00790D14"/>
    <w:rsid w:val="00792AC5"/>
    <w:rsid w:val="00794827"/>
    <w:rsid w:val="00794D8E"/>
    <w:rsid w:val="00797274"/>
    <w:rsid w:val="00797C9E"/>
    <w:rsid w:val="007A22D2"/>
    <w:rsid w:val="007A2ACA"/>
    <w:rsid w:val="007A35FC"/>
    <w:rsid w:val="007A38E9"/>
    <w:rsid w:val="007A4223"/>
    <w:rsid w:val="007A4A7D"/>
    <w:rsid w:val="007A5FBE"/>
    <w:rsid w:val="007A7213"/>
    <w:rsid w:val="007A7842"/>
    <w:rsid w:val="007B2088"/>
    <w:rsid w:val="007B54A8"/>
    <w:rsid w:val="007B670A"/>
    <w:rsid w:val="007B6D2B"/>
    <w:rsid w:val="007C008B"/>
    <w:rsid w:val="007C180C"/>
    <w:rsid w:val="007C2941"/>
    <w:rsid w:val="007C3783"/>
    <w:rsid w:val="007C4AAC"/>
    <w:rsid w:val="007C4FAF"/>
    <w:rsid w:val="007C5F8A"/>
    <w:rsid w:val="007C6DF3"/>
    <w:rsid w:val="007C76B0"/>
    <w:rsid w:val="007D143C"/>
    <w:rsid w:val="007D214B"/>
    <w:rsid w:val="007D342B"/>
    <w:rsid w:val="007D4FEE"/>
    <w:rsid w:val="007D7777"/>
    <w:rsid w:val="007E47AE"/>
    <w:rsid w:val="007E5014"/>
    <w:rsid w:val="007E620B"/>
    <w:rsid w:val="007E6C59"/>
    <w:rsid w:val="007E730A"/>
    <w:rsid w:val="007E7367"/>
    <w:rsid w:val="007E74C1"/>
    <w:rsid w:val="007E7999"/>
    <w:rsid w:val="007F2919"/>
    <w:rsid w:val="007F2F1D"/>
    <w:rsid w:val="007F40C6"/>
    <w:rsid w:val="007F47CE"/>
    <w:rsid w:val="007F674B"/>
    <w:rsid w:val="00800933"/>
    <w:rsid w:val="0080317F"/>
    <w:rsid w:val="0080360E"/>
    <w:rsid w:val="00804AB0"/>
    <w:rsid w:val="00804D16"/>
    <w:rsid w:val="00806432"/>
    <w:rsid w:val="00806E78"/>
    <w:rsid w:val="00812037"/>
    <w:rsid w:val="0081341A"/>
    <w:rsid w:val="008142D9"/>
    <w:rsid w:val="008152AC"/>
    <w:rsid w:val="008165BF"/>
    <w:rsid w:val="00820D95"/>
    <w:rsid w:val="00821560"/>
    <w:rsid w:val="00821B59"/>
    <w:rsid w:val="00822A3E"/>
    <w:rsid w:val="0082376F"/>
    <w:rsid w:val="00823E5F"/>
    <w:rsid w:val="008245C7"/>
    <w:rsid w:val="008248B2"/>
    <w:rsid w:val="00825190"/>
    <w:rsid w:val="00825FD6"/>
    <w:rsid w:val="00830158"/>
    <w:rsid w:val="00831535"/>
    <w:rsid w:val="00832698"/>
    <w:rsid w:val="00833992"/>
    <w:rsid w:val="008363F7"/>
    <w:rsid w:val="008366F8"/>
    <w:rsid w:val="0083682A"/>
    <w:rsid w:val="00836F0A"/>
    <w:rsid w:val="00840C6E"/>
    <w:rsid w:val="00842F68"/>
    <w:rsid w:val="00843147"/>
    <w:rsid w:val="00843DFD"/>
    <w:rsid w:val="0084420C"/>
    <w:rsid w:val="0084640F"/>
    <w:rsid w:val="00847A9D"/>
    <w:rsid w:val="00850BA6"/>
    <w:rsid w:val="00851168"/>
    <w:rsid w:val="0085161F"/>
    <w:rsid w:val="00852A1C"/>
    <w:rsid w:val="008533B5"/>
    <w:rsid w:val="00853BE9"/>
    <w:rsid w:val="0085465B"/>
    <w:rsid w:val="008574D4"/>
    <w:rsid w:val="00857CD1"/>
    <w:rsid w:val="0086006F"/>
    <w:rsid w:val="00861D14"/>
    <w:rsid w:val="008627BD"/>
    <w:rsid w:val="008630AD"/>
    <w:rsid w:val="00863CA7"/>
    <w:rsid w:val="008640D4"/>
    <w:rsid w:val="00866083"/>
    <w:rsid w:val="00871645"/>
    <w:rsid w:val="008722AB"/>
    <w:rsid w:val="00873F84"/>
    <w:rsid w:val="008742AD"/>
    <w:rsid w:val="0087579F"/>
    <w:rsid w:val="00876856"/>
    <w:rsid w:val="00876FD3"/>
    <w:rsid w:val="008800A7"/>
    <w:rsid w:val="00880691"/>
    <w:rsid w:val="008815FB"/>
    <w:rsid w:val="00882B1B"/>
    <w:rsid w:val="00885BDD"/>
    <w:rsid w:val="008861B9"/>
    <w:rsid w:val="008872C9"/>
    <w:rsid w:val="008916ED"/>
    <w:rsid w:val="00892CB1"/>
    <w:rsid w:val="00893273"/>
    <w:rsid w:val="00893F9A"/>
    <w:rsid w:val="0089466A"/>
    <w:rsid w:val="00895BB4"/>
    <w:rsid w:val="00896C6F"/>
    <w:rsid w:val="008A0755"/>
    <w:rsid w:val="008A236E"/>
    <w:rsid w:val="008A27D6"/>
    <w:rsid w:val="008A2EF7"/>
    <w:rsid w:val="008A3789"/>
    <w:rsid w:val="008A4571"/>
    <w:rsid w:val="008A4A98"/>
    <w:rsid w:val="008B0877"/>
    <w:rsid w:val="008B3122"/>
    <w:rsid w:val="008B6BB0"/>
    <w:rsid w:val="008B737B"/>
    <w:rsid w:val="008C0036"/>
    <w:rsid w:val="008C00FC"/>
    <w:rsid w:val="008C023C"/>
    <w:rsid w:val="008C10F7"/>
    <w:rsid w:val="008C166F"/>
    <w:rsid w:val="008C3539"/>
    <w:rsid w:val="008C4438"/>
    <w:rsid w:val="008C48C9"/>
    <w:rsid w:val="008C6BE2"/>
    <w:rsid w:val="008C75B4"/>
    <w:rsid w:val="008C7A75"/>
    <w:rsid w:val="008D04CE"/>
    <w:rsid w:val="008D2732"/>
    <w:rsid w:val="008D41D5"/>
    <w:rsid w:val="008D561C"/>
    <w:rsid w:val="008E1950"/>
    <w:rsid w:val="008E2EAD"/>
    <w:rsid w:val="008E39BE"/>
    <w:rsid w:val="008E5D13"/>
    <w:rsid w:val="008E7ADA"/>
    <w:rsid w:val="008E7CC2"/>
    <w:rsid w:val="008F0BCB"/>
    <w:rsid w:val="008F1582"/>
    <w:rsid w:val="008F24E4"/>
    <w:rsid w:val="008F60C2"/>
    <w:rsid w:val="008F64AA"/>
    <w:rsid w:val="008F7A92"/>
    <w:rsid w:val="00900726"/>
    <w:rsid w:val="00901683"/>
    <w:rsid w:val="00907EE2"/>
    <w:rsid w:val="00910076"/>
    <w:rsid w:val="0091040B"/>
    <w:rsid w:val="00914C1E"/>
    <w:rsid w:val="00915322"/>
    <w:rsid w:val="0091534F"/>
    <w:rsid w:val="009160AA"/>
    <w:rsid w:val="009163A4"/>
    <w:rsid w:val="009210AF"/>
    <w:rsid w:val="0092199A"/>
    <w:rsid w:val="00923B3F"/>
    <w:rsid w:val="00923E0D"/>
    <w:rsid w:val="0092501B"/>
    <w:rsid w:val="00925878"/>
    <w:rsid w:val="00925894"/>
    <w:rsid w:val="00925A8A"/>
    <w:rsid w:val="00926CDF"/>
    <w:rsid w:val="009309F4"/>
    <w:rsid w:val="00931195"/>
    <w:rsid w:val="00931BA7"/>
    <w:rsid w:val="00932D77"/>
    <w:rsid w:val="00932F87"/>
    <w:rsid w:val="0094280E"/>
    <w:rsid w:val="00943AC3"/>
    <w:rsid w:val="0094592D"/>
    <w:rsid w:val="009465DB"/>
    <w:rsid w:val="00947CD7"/>
    <w:rsid w:val="009500D0"/>
    <w:rsid w:val="009503E3"/>
    <w:rsid w:val="00952285"/>
    <w:rsid w:val="009529C6"/>
    <w:rsid w:val="00953141"/>
    <w:rsid w:val="00956DE8"/>
    <w:rsid w:val="00957D39"/>
    <w:rsid w:val="0096204E"/>
    <w:rsid w:val="00963282"/>
    <w:rsid w:val="00963E46"/>
    <w:rsid w:val="00964294"/>
    <w:rsid w:val="0096431D"/>
    <w:rsid w:val="009651BA"/>
    <w:rsid w:val="0096626F"/>
    <w:rsid w:val="00967A30"/>
    <w:rsid w:val="0097130D"/>
    <w:rsid w:val="0097196D"/>
    <w:rsid w:val="00971C1A"/>
    <w:rsid w:val="00973048"/>
    <w:rsid w:val="00974A07"/>
    <w:rsid w:val="009765A7"/>
    <w:rsid w:val="00977307"/>
    <w:rsid w:val="009801EA"/>
    <w:rsid w:val="00984233"/>
    <w:rsid w:val="009879EC"/>
    <w:rsid w:val="00987B43"/>
    <w:rsid w:val="00990670"/>
    <w:rsid w:val="0099109D"/>
    <w:rsid w:val="009920CD"/>
    <w:rsid w:val="009934B0"/>
    <w:rsid w:val="00993D4B"/>
    <w:rsid w:val="0099487E"/>
    <w:rsid w:val="00994DA2"/>
    <w:rsid w:val="009952FB"/>
    <w:rsid w:val="0099537B"/>
    <w:rsid w:val="0099752D"/>
    <w:rsid w:val="009A306C"/>
    <w:rsid w:val="009A5BC5"/>
    <w:rsid w:val="009A7DD8"/>
    <w:rsid w:val="009B3515"/>
    <w:rsid w:val="009B392C"/>
    <w:rsid w:val="009C040D"/>
    <w:rsid w:val="009C0A55"/>
    <w:rsid w:val="009C1036"/>
    <w:rsid w:val="009C1A53"/>
    <w:rsid w:val="009C1C8D"/>
    <w:rsid w:val="009C2784"/>
    <w:rsid w:val="009C2AC4"/>
    <w:rsid w:val="009C52F5"/>
    <w:rsid w:val="009C53A5"/>
    <w:rsid w:val="009C6F6C"/>
    <w:rsid w:val="009C79DD"/>
    <w:rsid w:val="009C7B4D"/>
    <w:rsid w:val="009C7F3A"/>
    <w:rsid w:val="009D0AFB"/>
    <w:rsid w:val="009D196A"/>
    <w:rsid w:val="009D39F3"/>
    <w:rsid w:val="009D3FBE"/>
    <w:rsid w:val="009D4869"/>
    <w:rsid w:val="009D48C4"/>
    <w:rsid w:val="009D7811"/>
    <w:rsid w:val="009E0981"/>
    <w:rsid w:val="009E2244"/>
    <w:rsid w:val="009E3099"/>
    <w:rsid w:val="009E3AD3"/>
    <w:rsid w:val="009E4FC0"/>
    <w:rsid w:val="009E5184"/>
    <w:rsid w:val="009E554F"/>
    <w:rsid w:val="009E5F8E"/>
    <w:rsid w:val="009E76B0"/>
    <w:rsid w:val="009E7A63"/>
    <w:rsid w:val="009F14DF"/>
    <w:rsid w:val="009F1D34"/>
    <w:rsid w:val="009F2397"/>
    <w:rsid w:val="009F69C5"/>
    <w:rsid w:val="009F7F5A"/>
    <w:rsid w:val="00A017EA"/>
    <w:rsid w:val="00A0398D"/>
    <w:rsid w:val="00A04371"/>
    <w:rsid w:val="00A06E2A"/>
    <w:rsid w:val="00A11DD8"/>
    <w:rsid w:val="00A139B7"/>
    <w:rsid w:val="00A13F35"/>
    <w:rsid w:val="00A1539A"/>
    <w:rsid w:val="00A15D86"/>
    <w:rsid w:val="00A20978"/>
    <w:rsid w:val="00A20F87"/>
    <w:rsid w:val="00A23693"/>
    <w:rsid w:val="00A24D75"/>
    <w:rsid w:val="00A25524"/>
    <w:rsid w:val="00A26276"/>
    <w:rsid w:val="00A272BA"/>
    <w:rsid w:val="00A32DB9"/>
    <w:rsid w:val="00A33649"/>
    <w:rsid w:val="00A3670C"/>
    <w:rsid w:val="00A36CCD"/>
    <w:rsid w:val="00A439C1"/>
    <w:rsid w:val="00A456B6"/>
    <w:rsid w:val="00A46245"/>
    <w:rsid w:val="00A47350"/>
    <w:rsid w:val="00A47FF6"/>
    <w:rsid w:val="00A5127A"/>
    <w:rsid w:val="00A53004"/>
    <w:rsid w:val="00A54A52"/>
    <w:rsid w:val="00A55310"/>
    <w:rsid w:val="00A55F99"/>
    <w:rsid w:val="00A56B19"/>
    <w:rsid w:val="00A6165F"/>
    <w:rsid w:val="00A61C3E"/>
    <w:rsid w:val="00A64CCF"/>
    <w:rsid w:val="00A65F47"/>
    <w:rsid w:val="00A717C4"/>
    <w:rsid w:val="00A717F4"/>
    <w:rsid w:val="00A71CDA"/>
    <w:rsid w:val="00A72A29"/>
    <w:rsid w:val="00A73C8E"/>
    <w:rsid w:val="00A76EA8"/>
    <w:rsid w:val="00A81E62"/>
    <w:rsid w:val="00A84F16"/>
    <w:rsid w:val="00A8685E"/>
    <w:rsid w:val="00A93541"/>
    <w:rsid w:val="00A93DA3"/>
    <w:rsid w:val="00AA118F"/>
    <w:rsid w:val="00AA20D9"/>
    <w:rsid w:val="00AA2B8D"/>
    <w:rsid w:val="00AA32DA"/>
    <w:rsid w:val="00AA395B"/>
    <w:rsid w:val="00AB1035"/>
    <w:rsid w:val="00AB1956"/>
    <w:rsid w:val="00AB25EF"/>
    <w:rsid w:val="00AB2FD6"/>
    <w:rsid w:val="00AB603A"/>
    <w:rsid w:val="00AB7047"/>
    <w:rsid w:val="00AB795E"/>
    <w:rsid w:val="00AC23DB"/>
    <w:rsid w:val="00AC277E"/>
    <w:rsid w:val="00AC386C"/>
    <w:rsid w:val="00AC3E29"/>
    <w:rsid w:val="00AD28BB"/>
    <w:rsid w:val="00AD4728"/>
    <w:rsid w:val="00AD61F5"/>
    <w:rsid w:val="00AD6AFF"/>
    <w:rsid w:val="00AD6FE9"/>
    <w:rsid w:val="00AD70AB"/>
    <w:rsid w:val="00AD77F4"/>
    <w:rsid w:val="00AE1C02"/>
    <w:rsid w:val="00AE27CD"/>
    <w:rsid w:val="00AE6190"/>
    <w:rsid w:val="00AF18E8"/>
    <w:rsid w:val="00AF27FB"/>
    <w:rsid w:val="00AF3960"/>
    <w:rsid w:val="00AF430E"/>
    <w:rsid w:val="00AF552B"/>
    <w:rsid w:val="00AF653D"/>
    <w:rsid w:val="00AF6A58"/>
    <w:rsid w:val="00AF6AAE"/>
    <w:rsid w:val="00AF6B14"/>
    <w:rsid w:val="00AF7255"/>
    <w:rsid w:val="00AF7C07"/>
    <w:rsid w:val="00B006BC"/>
    <w:rsid w:val="00B00D1B"/>
    <w:rsid w:val="00B01A62"/>
    <w:rsid w:val="00B01A99"/>
    <w:rsid w:val="00B01CA0"/>
    <w:rsid w:val="00B05386"/>
    <w:rsid w:val="00B05CDA"/>
    <w:rsid w:val="00B07582"/>
    <w:rsid w:val="00B13122"/>
    <w:rsid w:val="00B14CBF"/>
    <w:rsid w:val="00B14DC8"/>
    <w:rsid w:val="00B15777"/>
    <w:rsid w:val="00B2029E"/>
    <w:rsid w:val="00B20689"/>
    <w:rsid w:val="00B222D5"/>
    <w:rsid w:val="00B23CB0"/>
    <w:rsid w:val="00B23EC8"/>
    <w:rsid w:val="00B24175"/>
    <w:rsid w:val="00B24F60"/>
    <w:rsid w:val="00B25356"/>
    <w:rsid w:val="00B2679E"/>
    <w:rsid w:val="00B26F88"/>
    <w:rsid w:val="00B27252"/>
    <w:rsid w:val="00B274A3"/>
    <w:rsid w:val="00B27F68"/>
    <w:rsid w:val="00B3408B"/>
    <w:rsid w:val="00B3436C"/>
    <w:rsid w:val="00B34ED1"/>
    <w:rsid w:val="00B3553B"/>
    <w:rsid w:val="00B377F4"/>
    <w:rsid w:val="00B4154F"/>
    <w:rsid w:val="00B44B7F"/>
    <w:rsid w:val="00B4605E"/>
    <w:rsid w:val="00B47153"/>
    <w:rsid w:val="00B5065E"/>
    <w:rsid w:val="00B53BB0"/>
    <w:rsid w:val="00B54C99"/>
    <w:rsid w:val="00B5536B"/>
    <w:rsid w:val="00B55424"/>
    <w:rsid w:val="00B55D5D"/>
    <w:rsid w:val="00B6176A"/>
    <w:rsid w:val="00B6199C"/>
    <w:rsid w:val="00B6345D"/>
    <w:rsid w:val="00B65FED"/>
    <w:rsid w:val="00B66D6A"/>
    <w:rsid w:val="00B703CF"/>
    <w:rsid w:val="00B71F1D"/>
    <w:rsid w:val="00B756F1"/>
    <w:rsid w:val="00B758FF"/>
    <w:rsid w:val="00B76E36"/>
    <w:rsid w:val="00B8158C"/>
    <w:rsid w:val="00B82887"/>
    <w:rsid w:val="00B835C8"/>
    <w:rsid w:val="00B83C5F"/>
    <w:rsid w:val="00B84963"/>
    <w:rsid w:val="00B86065"/>
    <w:rsid w:val="00B8739F"/>
    <w:rsid w:val="00B93B2C"/>
    <w:rsid w:val="00B94988"/>
    <w:rsid w:val="00B94FC9"/>
    <w:rsid w:val="00B969BE"/>
    <w:rsid w:val="00B96EBF"/>
    <w:rsid w:val="00B97166"/>
    <w:rsid w:val="00B97436"/>
    <w:rsid w:val="00BA1463"/>
    <w:rsid w:val="00BA14A7"/>
    <w:rsid w:val="00BA1A54"/>
    <w:rsid w:val="00BA3532"/>
    <w:rsid w:val="00BA3AAA"/>
    <w:rsid w:val="00BA5038"/>
    <w:rsid w:val="00BA5A0D"/>
    <w:rsid w:val="00BA77B8"/>
    <w:rsid w:val="00BB0F80"/>
    <w:rsid w:val="00BB14D1"/>
    <w:rsid w:val="00BB3DC8"/>
    <w:rsid w:val="00BB4B1E"/>
    <w:rsid w:val="00BB7C7E"/>
    <w:rsid w:val="00BC26C9"/>
    <w:rsid w:val="00BC3208"/>
    <w:rsid w:val="00BC3835"/>
    <w:rsid w:val="00BD13DE"/>
    <w:rsid w:val="00BD2E9B"/>
    <w:rsid w:val="00BD3A78"/>
    <w:rsid w:val="00BD62A4"/>
    <w:rsid w:val="00BD7B17"/>
    <w:rsid w:val="00BE0339"/>
    <w:rsid w:val="00BE0416"/>
    <w:rsid w:val="00BE1E35"/>
    <w:rsid w:val="00BE22C7"/>
    <w:rsid w:val="00BE2315"/>
    <w:rsid w:val="00BE47B5"/>
    <w:rsid w:val="00BE52C4"/>
    <w:rsid w:val="00BE5746"/>
    <w:rsid w:val="00BE6B42"/>
    <w:rsid w:val="00BE729C"/>
    <w:rsid w:val="00BE79B2"/>
    <w:rsid w:val="00BF2922"/>
    <w:rsid w:val="00BF301E"/>
    <w:rsid w:val="00BF743C"/>
    <w:rsid w:val="00BF7C4F"/>
    <w:rsid w:val="00C0046D"/>
    <w:rsid w:val="00C01455"/>
    <w:rsid w:val="00C04479"/>
    <w:rsid w:val="00C048F4"/>
    <w:rsid w:val="00C051DC"/>
    <w:rsid w:val="00C0588B"/>
    <w:rsid w:val="00C06BFD"/>
    <w:rsid w:val="00C07EE4"/>
    <w:rsid w:val="00C1028E"/>
    <w:rsid w:val="00C107D9"/>
    <w:rsid w:val="00C11ACC"/>
    <w:rsid w:val="00C11C89"/>
    <w:rsid w:val="00C11EFC"/>
    <w:rsid w:val="00C143A4"/>
    <w:rsid w:val="00C203F2"/>
    <w:rsid w:val="00C2149D"/>
    <w:rsid w:val="00C22073"/>
    <w:rsid w:val="00C225D4"/>
    <w:rsid w:val="00C25CA8"/>
    <w:rsid w:val="00C2685E"/>
    <w:rsid w:val="00C310B8"/>
    <w:rsid w:val="00C34691"/>
    <w:rsid w:val="00C357BE"/>
    <w:rsid w:val="00C35CD4"/>
    <w:rsid w:val="00C360B1"/>
    <w:rsid w:val="00C36D8D"/>
    <w:rsid w:val="00C377B5"/>
    <w:rsid w:val="00C37B3F"/>
    <w:rsid w:val="00C40685"/>
    <w:rsid w:val="00C40910"/>
    <w:rsid w:val="00C42940"/>
    <w:rsid w:val="00C44B5D"/>
    <w:rsid w:val="00C473A7"/>
    <w:rsid w:val="00C4750B"/>
    <w:rsid w:val="00C52C04"/>
    <w:rsid w:val="00C57116"/>
    <w:rsid w:val="00C60229"/>
    <w:rsid w:val="00C60CF6"/>
    <w:rsid w:val="00C64281"/>
    <w:rsid w:val="00C645A9"/>
    <w:rsid w:val="00C66863"/>
    <w:rsid w:val="00C67000"/>
    <w:rsid w:val="00C67216"/>
    <w:rsid w:val="00C67AA5"/>
    <w:rsid w:val="00C70088"/>
    <w:rsid w:val="00C74E01"/>
    <w:rsid w:val="00C75964"/>
    <w:rsid w:val="00C76175"/>
    <w:rsid w:val="00C76EF2"/>
    <w:rsid w:val="00C82BF0"/>
    <w:rsid w:val="00C84915"/>
    <w:rsid w:val="00C85F78"/>
    <w:rsid w:val="00C87481"/>
    <w:rsid w:val="00C874A1"/>
    <w:rsid w:val="00C952D6"/>
    <w:rsid w:val="00C953B2"/>
    <w:rsid w:val="00CA1277"/>
    <w:rsid w:val="00CA3299"/>
    <w:rsid w:val="00CA34E2"/>
    <w:rsid w:val="00CA378F"/>
    <w:rsid w:val="00CA5009"/>
    <w:rsid w:val="00CA56B6"/>
    <w:rsid w:val="00CA6E60"/>
    <w:rsid w:val="00CA740A"/>
    <w:rsid w:val="00CB4480"/>
    <w:rsid w:val="00CB67AD"/>
    <w:rsid w:val="00CB6D28"/>
    <w:rsid w:val="00CB7B03"/>
    <w:rsid w:val="00CC047C"/>
    <w:rsid w:val="00CC0614"/>
    <w:rsid w:val="00CC1780"/>
    <w:rsid w:val="00CC1A57"/>
    <w:rsid w:val="00CC31D0"/>
    <w:rsid w:val="00CC6513"/>
    <w:rsid w:val="00CC6C81"/>
    <w:rsid w:val="00CD0208"/>
    <w:rsid w:val="00CD0FD7"/>
    <w:rsid w:val="00CD278E"/>
    <w:rsid w:val="00CD2CA5"/>
    <w:rsid w:val="00CD3B79"/>
    <w:rsid w:val="00CD5AC1"/>
    <w:rsid w:val="00CD7F36"/>
    <w:rsid w:val="00CE0559"/>
    <w:rsid w:val="00CE1F2D"/>
    <w:rsid w:val="00CE2279"/>
    <w:rsid w:val="00CE36E6"/>
    <w:rsid w:val="00CE61D3"/>
    <w:rsid w:val="00CE6AF9"/>
    <w:rsid w:val="00CE74AA"/>
    <w:rsid w:val="00CF30C4"/>
    <w:rsid w:val="00D00546"/>
    <w:rsid w:val="00D009AF"/>
    <w:rsid w:val="00D02CCD"/>
    <w:rsid w:val="00D0311B"/>
    <w:rsid w:val="00D04F9E"/>
    <w:rsid w:val="00D05A20"/>
    <w:rsid w:val="00D05DC4"/>
    <w:rsid w:val="00D101E5"/>
    <w:rsid w:val="00D148EF"/>
    <w:rsid w:val="00D15676"/>
    <w:rsid w:val="00D17A55"/>
    <w:rsid w:val="00D213D0"/>
    <w:rsid w:val="00D24578"/>
    <w:rsid w:val="00D251E7"/>
    <w:rsid w:val="00D25E54"/>
    <w:rsid w:val="00D263E9"/>
    <w:rsid w:val="00D26B1D"/>
    <w:rsid w:val="00D26C06"/>
    <w:rsid w:val="00D271DB"/>
    <w:rsid w:val="00D36D41"/>
    <w:rsid w:val="00D37061"/>
    <w:rsid w:val="00D408ED"/>
    <w:rsid w:val="00D40FFC"/>
    <w:rsid w:val="00D4255A"/>
    <w:rsid w:val="00D429E3"/>
    <w:rsid w:val="00D472B6"/>
    <w:rsid w:val="00D477E9"/>
    <w:rsid w:val="00D4788F"/>
    <w:rsid w:val="00D52027"/>
    <w:rsid w:val="00D530A2"/>
    <w:rsid w:val="00D535B5"/>
    <w:rsid w:val="00D53B97"/>
    <w:rsid w:val="00D54F89"/>
    <w:rsid w:val="00D55145"/>
    <w:rsid w:val="00D5602C"/>
    <w:rsid w:val="00D56906"/>
    <w:rsid w:val="00D57343"/>
    <w:rsid w:val="00D60183"/>
    <w:rsid w:val="00D60576"/>
    <w:rsid w:val="00D6086B"/>
    <w:rsid w:val="00D60F72"/>
    <w:rsid w:val="00D6204B"/>
    <w:rsid w:val="00D62198"/>
    <w:rsid w:val="00D64F79"/>
    <w:rsid w:val="00D67246"/>
    <w:rsid w:val="00D67DC9"/>
    <w:rsid w:val="00D70212"/>
    <w:rsid w:val="00D70F80"/>
    <w:rsid w:val="00D74BE8"/>
    <w:rsid w:val="00D74E0F"/>
    <w:rsid w:val="00D7524C"/>
    <w:rsid w:val="00D76481"/>
    <w:rsid w:val="00D81828"/>
    <w:rsid w:val="00D85C64"/>
    <w:rsid w:val="00D86678"/>
    <w:rsid w:val="00D86B46"/>
    <w:rsid w:val="00D90327"/>
    <w:rsid w:val="00D9040B"/>
    <w:rsid w:val="00D90975"/>
    <w:rsid w:val="00D91FD4"/>
    <w:rsid w:val="00D9376C"/>
    <w:rsid w:val="00D93D3C"/>
    <w:rsid w:val="00D943CA"/>
    <w:rsid w:val="00D95968"/>
    <w:rsid w:val="00DA089D"/>
    <w:rsid w:val="00DA28E3"/>
    <w:rsid w:val="00DA3B2F"/>
    <w:rsid w:val="00DA7617"/>
    <w:rsid w:val="00DA7F97"/>
    <w:rsid w:val="00DB0B71"/>
    <w:rsid w:val="00DB1FDC"/>
    <w:rsid w:val="00DB33B9"/>
    <w:rsid w:val="00DB66A4"/>
    <w:rsid w:val="00DC0165"/>
    <w:rsid w:val="00DC4D62"/>
    <w:rsid w:val="00DC67C3"/>
    <w:rsid w:val="00DC6939"/>
    <w:rsid w:val="00DD03BB"/>
    <w:rsid w:val="00DD0C89"/>
    <w:rsid w:val="00DD0EFD"/>
    <w:rsid w:val="00DD5D06"/>
    <w:rsid w:val="00DD6856"/>
    <w:rsid w:val="00DD6BE1"/>
    <w:rsid w:val="00DE13A5"/>
    <w:rsid w:val="00DE21E3"/>
    <w:rsid w:val="00DE2B41"/>
    <w:rsid w:val="00DE326B"/>
    <w:rsid w:val="00DE7913"/>
    <w:rsid w:val="00DF1005"/>
    <w:rsid w:val="00DF2F6D"/>
    <w:rsid w:val="00DF3B12"/>
    <w:rsid w:val="00DF6B2D"/>
    <w:rsid w:val="00E07C55"/>
    <w:rsid w:val="00E107F4"/>
    <w:rsid w:val="00E115C9"/>
    <w:rsid w:val="00E1317C"/>
    <w:rsid w:val="00E157AC"/>
    <w:rsid w:val="00E17136"/>
    <w:rsid w:val="00E177FE"/>
    <w:rsid w:val="00E2122B"/>
    <w:rsid w:val="00E21EFD"/>
    <w:rsid w:val="00E233AE"/>
    <w:rsid w:val="00E25750"/>
    <w:rsid w:val="00E26495"/>
    <w:rsid w:val="00E27B50"/>
    <w:rsid w:val="00E30D3E"/>
    <w:rsid w:val="00E32284"/>
    <w:rsid w:val="00E32A8B"/>
    <w:rsid w:val="00E333DE"/>
    <w:rsid w:val="00E36F94"/>
    <w:rsid w:val="00E375CA"/>
    <w:rsid w:val="00E40107"/>
    <w:rsid w:val="00E41A09"/>
    <w:rsid w:val="00E466FF"/>
    <w:rsid w:val="00E47771"/>
    <w:rsid w:val="00E50414"/>
    <w:rsid w:val="00E51D07"/>
    <w:rsid w:val="00E52C44"/>
    <w:rsid w:val="00E62083"/>
    <w:rsid w:val="00E677FE"/>
    <w:rsid w:val="00E67BA9"/>
    <w:rsid w:val="00E7381E"/>
    <w:rsid w:val="00E75AF3"/>
    <w:rsid w:val="00E764A0"/>
    <w:rsid w:val="00E76931"/>
    <w:rsid w:val="00E77941"/>
    <w:rsid w:val="00E82DD3"/>
    <w:rsid w:val="00E833ED"/>
    <w:rsid w:val="00E83937"/>
    <w:rsid w:val="00E86BB9"/>
    <w:rsid w:val="00E87B89"/>
    <w:rsid w:val="00E94EDE"/>
    <w:rsid w:val="00E96516"/>
    <w:rsid w:val="00E97948"/>
    <w:rsid w:val="00EA1D00"/>
    <w:rsid w:val="00EA3876"/>
    <w:rsid w:val="00EA43AC"/>
    <w:rsid w:val="00EA621A"/>
    <w:rsid w:val="00EA73A1"/>
    <w:rsid w:val="00EB0D24"/>
    <w:rsid w:val="00EB289C"/>
    <w:rsid w:val="00EB34AF"/>
    <w:rsid w:val="00EB4042"/>
    <w:rsid w:val="00EB50C4"/>
    <w:rsid w:val="00EB543E"/>
    <w:rsid w:val="00EB73F6"/>
    <w:rsid w:val="00EB7411"/>
    <w:rsid w:val="00EC0082"/>
    <w:rsid w:val="00EC0892"/>
    <w:rsid w:val="00EC1B17"/>
    <w:rsid w:val="00EC2484"/>
    <w:rsid w:val="00EC3952"/>
    <w:rsid w:val="00EC3A1C"/>
    <w:rsid w:val="00EC4E36"/>
    <w:rsid w:val="00EC4E3E"/>
    <w:rsid w:val="00EC6C7A"/>
    <w:rsid w:val="00ED3C9F"/>
    <w:rsid w:val="00ED682E"/>
    <w:rsid w:val="00ED69B1"/>
    <w:rsid w:val="00ED6C40"/>
    <w:rsid w:val="00ED6F84"/>
    <w:rsid w:val="00EE0498"/>
    <w:rsid w:val="00EE13FA"/>
    <w:rsid w:val="00EE1426"/>
    <w:rsid w:val="00EE1482"/>
    <w:rsid w:val="00EE19C1"/>
    <w:rsid w:val="00EE24CC"/>
    <w:rsid w:val="00EE344E"/>
    <w:rsid w:val="00EE3F3D"/>
    <w:rsid w:val="00EE6D94"/>
    <w:rsid w:val="00EE7C04"/>
    <w:rsid w:val="00EF0985"/>
    <w:rsid w:val="00EF0E4A"/>
    <w:rsid w:val="00EF1E25"/>
    <w:rsid w:val="00EF217E"/>
    <w:rsid w:val="00EF64BE"/>
    <w:rsid w:val="00EF64F9"/>
    <w:rsid w:val="00F0129B"/>
    <w:rsid w:val="00F030E1"/>
    <w:rsid w:val="00F04305"/>
    <w:rsid w:val="00F04A63"/>
    <w:rsid w:val="00F07177"/>
    <w:rsid w:val="00F109C9"/>
    <w:rsid w:val="00F13BCF"/>
    <w:rsid w:val="00F14DC1"/>
    <w:rsid w:val="00F22913"/>
    <w:rsid w:val="00F246A6"/>
    <w:rsid w:val="00F2541B"/>
    <w:rsid w:val="00F26A6C"/>
    <w:rsid w:val="00F26C7E"/>
    <w:rsid w:val="00F278C8"/>
    <w:rsid w:val="00F30623"/>
    <w:rsid w:val="00F30A02"/>
    <w:rsid w:val="00F30B44"/>
    <w:rsid w:val="00F31FD0"/>
    <w:rsid w:val="00F32CCB"/>
    <w:rsid w:val="00F331C3"/>
    <w:rsid w:val="00F3644D"/>
    <w:rsid w:val="00F3762A"/>
    <w:rsid w:val="00F4083F"/>
    <w:rsid w:val="00F40D1F"/>
    <w:rsid w:val="00F42DDD"/>
    <w:rsid w:val="00F42E24"/>
    <w:rsid w:val="00F438F2"/>
    <w:rsid w:val="00F43B12"/>
    <w:rsid w:val="00F4570B"/>
    <w:rsid w:val="00F47E57"/>
    <w:rsid w:val="00F52231"/>
    <w:rsid w:val="00F522E1"/>
    <w:rsid w:val="00F5381F"/>
    <w:rsid w:val="00F53A92"/>
    <w:rsid w:val="00F5422F"/>
    <w:rsid w:val="00F563AD"/>
    <w:rsid w:val="00F60600"/>
    <w:rsid w:val="00F60F03"/>
    <w:rsid w:val="00F61E93"/>
    <w:rsid w:val="00F64414"/>
    <w:rsid w:val="00F648BD"/>
    <w:rsid w:val="00F6505B"/>
    <w:rsid w:val="00F656C9"/>
    <w:rsid w:val="00F66B2D"/>
    <w:rsid w:val="00F7066F"/>
    <w:rsid w:val="00F71501"/>
    <w:rsid w:val="00F71B7C"/>
    <w:rsid w:val="00F72F74"/>
    <w:rsid w:val="00F7539B"/>
    <w:rsid w:val="00F7605D"/>
    <w:rsid w:val="00F76199"/>
    <w:rsid w:val="00F77754"/>
    <w:rsid w:val="00F77EBD"/>
    <w:rsid w:val="00F826CE"/>
    <w:rsid w:val="00F8437A"/>
    <w:rsid w:val="00F8495F"/>
    <w:rsid w:val="00F852BD"/>
    <w:rsid w:val="00F85AA0"/>
    <w:rsid w:val="00F9236D"/>
    <w:rsid w:val="00F93D38"/>
    <w:rsid w:val="00F950F3"/>
    <w:rsid w:val="00F95614"/>
    <w:rsid w:val="00F964ED"/>
    <w:rsid w:val="00F97FAB"/>
    <w:rsid w:val="00FA0190"/>
    <w:rsid w:val="00FA19FD"/>
    <w:rsid w:val="00FA3E59"/>
    <w:rsid w:val="00FA548F"/>
    <w:rsid w:val="00FA5EB5"/>
    <w:rsid w:val="00FA7A65"/>
    <w:rsid w:val="00FA7B5C"/>
    <w:rsid w:val="00FB34C9"/>
    <w:rsid w:val="00FB3AAD"/>
    <w:rsid w:val="00FB3BEB"/>
    <w:rsid w:val="00FB6022"/>
    <w:rsid w:val="00FB6FC1"/>
    <w:rsid w:val="00FB73E4"/>
    <w:rsid w:val="00FC001B"/>
    <w:rsid w:val="00FC0182"/>
    <w:rsid w:val="00FC0D7E"/>
    <w:rsid w:val="00FC101D"/>
    <w:rsid w:val="00FC1DD1"/>
    <w:rsid w:val="00FC6DCC"/>
    <w:rsid w:val="00FC7C62"/>
    <w:rsid w:val="00FD0541"/>
    <w:rsid w:val="00FD117F"/>
    <w:rsid w:val="00FD1D4D"/>
    <w:rsid w:val="00FD32A1"/>
    <w:rsid w:val="00FD34B8"/>
    <w:rsid w:val="00FD6219"/>
    <w:rsid w:val="00FD6D08"/>
    <w:rsid w:val="00FE0F9B"/>
    <w:rsid w:val="00FE180E"/>
    <w:rsid w:val="00FE5C0D"/>
    <w:rsid w:val="00FF174F"/>
    <w:rsid w:val="00FF1DDA"/>
    <w:rsid w:val="00FF348B"/>
    <w:rsid w:val="00FF3CE3"/>
    <w:rsid w:val="00FF5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71D21C7"/>
  <w15:docId w15:val="{D506102A-77B4-484B-A8E4-3A1949AE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FF6"/>
    <w:rPr>
      <w:rFonts w:ascii="Tahoma" w:eastAsia="Times New Roman" w:hAnsi="Tahoma" w:cs="Times New Roman"/>
      <w:spacing w:val="4"/>
      <w:sz w:val="16"/>
      <w:szCs w:val="18"/>
    </w:rPr>
  </w:style>
  <w:style w:type="paragraph" w:styleId="Heading1">
    <w:name w:val="heading 1"/>
    <w:basedOn w:val="Normal"/>
    <w:next w:val="Normal"/>
    <w:link w:val="Heading1Char"/>
    <w:qFormat/>
    <w:rsid w:val="00AA20D9"/>
    <w:pPr>
      <w:outlineLvl w:val="0"/>
    </w:pPr>
    <w:rPr>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0D9"/>
    <w:rPr>
      <w:rFonts w:ascii="Tahoma" w:eastAsia="Times New Roman" w:hAnsi="Tahoma" w:cs="Times New Roman"/>
      <w:spacing w:val="4"/>
      <w:sz w:val="40"/>
      <w:szCs w:val="40"/>
      <w:lang w:val="en-US"/>
    </w:rPr>
  </w:style>
  <w:style w:type="paragraph" w:styleId="ListParagraph">
    <w:name w:val="List Paragraph"/>
    <w:basedOn w:val="Normal"/>
    <w:uiPriority w:val="34"/>
    <w:qFormat/>
    <w:rsid w:val="00AA20D9"/>
    <w:pPr>
      <w:spacing w:line="276" w:lineRule="auto"/>
      <w:ind w:left="720"/>
      <w:contextualSpacing/>
    </w:pPr>
    <w:rPr>
      <w:rFonts w:ascii="Calibri" w:eastAsia="Calibri" w:hAnsi="Calibri"/>
      <w:spacing w:val="0"/>
      <w:sz w:val="22"/>
      <w:szCs w:val="22"/>
      <w:lang w:bidi="en-US"/>
    </w:rPr>
  </w:style>
  <w:style w:type="table" w:styleId="TableGrid">
    <w:name w:val="Table Grid"/>
    <w:basedOn w:val="TableNormal"/>
    <w:uiPriority w:val="59"/>
    <w:rsid w:val="00AA2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CapsHeading">
    <w:name w:val="All Caps Heading"/>
    <w:basedOn w:val="Normal"/>
    <w:rsid w:val="00AA20D9"/>
    <w:rPr>
      <w:b/>
      <w:caps/>
      <w:color w:val="808080"/>
      <w:sz w:val="14"/>
      <w:szCs w:val="16"/>
    </w:rPr>
  </w:style>
  <w:style w:type="character" w:styleId="Hyperlink">
    <w:name w:val="Hyperlink"/>
    <w:basedOn w:val="DefaultParagraphFont"/>
    <w:unhideWhenUsed/>
    <w:rsid w:val="00AA20D9"/>
    <w:rPr>
      <w:color w:val="0000FF"/>
      <w:u w:val="single"/>
    </w:rPr>
  </w:style>
  <w:style w:type="paragraph" w:styleId="Header">
    <w:name w:val="header"/>
    <w:basedOn w:val="Normal"/>
    <w:link w:val="HeaderChar"/>
    <w:uiPriority w:val="99"/>
    <w:unhideWhenUsed/>
    <w:rsid w:val="00AA20D9"/>
    <w:pPr>
      <w:tabs>
        <w:tab w:val="center" w:pos="4680"/>
        <w:tab w:val="right" w:pos="9360"/>
      </w:tabs>
    </w:pPr>
  </w:style>
  <w:style w:type="character" w:customStyle="1" w:styleId="HeaderChar">
    <w:name w:val="Header Char"/>
    <w:basedOn w:val="DefaultParagraphFont"/>
    <w:link w:val="Header"/>
    <w:uiPriority w:val="99"/>
    <w:rsid w:val="00AA20D9"/>
    <w:rPr>
      <w:rFonts w:ascii="Tahoma" w:eastAsia="Times New Roman" w:hAnsi="Tahoma" w:cs="Times New Roman"/>
      <w:spacing w:val="4"/>
      <w:sz w:val="16"/>
      <w:szCs w:val="18"/>
      <w:lang w:val="en-US"/>
    </w:rPr>
  </w:style>
  <w:style w:type="paragraph" w:styleId="Footer">
    <w:name w:val="footer"/>
    <w:basedOn w:val="Normal"/>
    <w:link w:val="FooterChar"/>
    <w:uiPriority w:val="99"/>
    <w:unhideWhenUsed/>
    <w:rsid w:val="00AA20D9"/>
    <w:pPr>
      <w:tabs>
        <w:tab w:val="center" w:pos="4680"/>
        <w:tab w:val="right" w:pos="9360"/>
      </w:tabs>
    </w:pPr>
  </w:style>
  <w:style w:type="character" w:customStyle="1" w:styleId="FooterChar">
    <w:name w:val="Footer Char"/>
    <w:basedOn w:val="DefaultParagraphFont"/>
    <w:link w:val="Footer"/>
    <w:uiPriority w:val="99"/>
    <w:rsid w:val="00AA20D9"/>
    <w:rPr>
      <w:rFonts w:ascii="Tahoma" w:eastAsia="Times New Roman" w:hAnsi="Tahoma" w:cs="Times New Roman"/>
      <w:spacing w:val="4"/>
      <w:sz w:val="16"/>
      <w:szCs w:val="18"/>
      <w:lang w:val="en-US"/>
    </w:rPr>
  </w:style>
  <w:style w:type="paragraph" w:styleId="BalloonText">
    <w:name w:val="Balloon Text"/>
    <w:basedOn w:val="Normal"/>
    <w:link w:val="BalloonTextChar"/>
    <w:uiPriority w:val="99"/>
    <w:semiHidden/>
    <w:unhideWhenUsed/>
    <w:rsid w:val="0002564B"/>
    <w:rPr>
      <w:rFonts w:ascii="Segoe UI" w:hAnsi="Segoe UI" w:cs="Segoe UI"/>
      <w:sz w:val="18"/>
    </w:rPr>
  </w:style>
  <w:style w:type="character" w:customStyle="1" w:styleId="BalloonTextChar">
    <w:name w:val="Balloon Text Char"/>
    <w:basedOn w:val="DefaultParagraphFont"/>
    <w:link w:val="BalloonText"/>
    <w:uiPriority w:val="99"/>
    <w:semiHidden/>
    <w:rsid w:val="0002564B"/>
    <w:rPr>
      <w:rFonts w:ascii="Segoe UI" w:eastAsia="Times New Roman" w:hAnsi="Segoe UI" w:cs="Segoe UI"/>
      <w:spacing w:val="4"/>
      <w:sz w:val="18"/>
      <w:szCs w:val="18"/>
      <w:lang w:val="en-US"/>
    </w:rPr>
  </w:style>
  <w:style w:type="paragraph" w:customStyle="1" w:styleId="Default">
    <w:name w:val="Default"/>
    <w:rsid w:val="00797C9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FD32A1"/>
    <w:pPr>
      <w:spacing w:before="100" w:beforeAutospacing="1" w:after="100" w:afterAutospacing="1"/>
    </w:pPr>
    <w:rPr>
      <w:rFonts w:ascii="Times New Roman" w:hAnsi="Times New Roman"/>
      <w:spacing w:val="0"/>
      <w:sz w:val="24"/>
      <w:szCs w:val="24"/>
      <w:lang w:eastAsia="en-CA"/>
    </w:rPr>
  </w:style>
  <w:style w:type="character" w:styleId="CommentReference">
    <w:name w:val="annotation reference"/>
    <w:basedOn w:val="DefaultParagraphFont"/>
    <w:uiPriority w:val="99"/>
    <w:semiHidden/>
    <w:unhideWhenUsed/>
    <w:rsid w:val="00947CD7"/>
    <w:rPr>
      <w:sz w:val="16"/>
      <w:szCs w:val="16"/>
    </w:rPr>
  </w:style>
  <w:style w:type="paragraph" w:styleId="CommentText">
    <w:name w:val="annotation text"/>
    <w:basedOn w:val="Normal"/>
    <w:link w:val="CommentTextChar"/>
    <w:uiPriority w:val="99"/>
    <w:semiHidden/>
    <w:unhideWhenUsed/>
    <w:rsid w:val="00947CD7"/>
    <w:rPr>
      <w:sz w:val="20"/>
      <w:szCs w:val="20"/>
    </w:rPr>
  </w:style>
  <w:style w:type="character" w:customStyle="1" w:styleId="CommentTextChar">
    <w:name w:val="Comment Text Char"/>
    <w:basedOn w:val="DefaultParagraphFont"/>
    <w:link w:val="CommentText"/>
    <w:uiPriority w:val="99"/>
    <w:semiHidden/>
    <w:rsid w:val="00947CD7"/>
    <w:rPr>
      <w:rFonts w:ascii="Tahoma" w:eastAsia="Times New Roman" w:hAnsi="Tahoma" w:cs="Times New Roman"/>
      <w:spacing w:val="4"/>
      <w:sz w:val="20"/>
      <w:szCs w:val="20"/>
    </w:rPr>
  </w:style>
  <w:style w:type="paragraph" w:styleId="CommentSubject">
    <w:name w:val="annotation subject"/>
    <w:basedOn w:val="CommentText"/>
    <w:next w:val="CommentText"/>
    <w:link w:val="CommentSubjectChar"/>
    <w:uiPriority w:val="99"/>
    <w:semiHidden/>
    <w:unhideWhenUsed/>
    <w:rsid w:val="00947CD7"/>
    <w:rPr>
      <w:b/>
      <w:bCs/>
    </w:rPr>
  </w:style>
  <w:style w:type="character" w:customStyle="1" w:styleId="CommentSubjectChar">
    <w:name w:val="Comment Subject Char"/>
    <w:basedOn w:val="CommentTextChar"/>
    <w:link w:val="CommentSubject"/>
    <w:uiPriority w:val="99"/>
    <w:semiHidden/>
    <w:rsid w:val="00947CD7"/>
    <w:rPr>
      <w:rFonts w:ascii="Tahoma" w:eastAsia="Times New Roman" w:hAnsi="Tahoma" w:cs="Times New Roman"/>
      <w:b/>
      <w:bCs/>
      <w:spacing w:val="4"/>
      <w:sz w:val="20"/>
      <w:szCs w:val="20"/>
    </w:rPr>
  </w:style>
  <w:style w:type="character" w:styleId="Strong">
    <w:name w:val="Strong"/>
    <w:basedOn w:val="DefaultParagraphFont"/>
    <w:uiPriority w:val="22"/>
    <w:qFormat/>
    <w:rsid w:val="00436E8F"/>
    <w:rPr>
      <w:b/>
      <w:bCs/>
    </w:rPr>
  </w:style>
  <w:style w:type="paragraph" w:customStyle="1" w:styleId="BodyA">
    <w:name w:val="Body A"/>
    <w:basedOn w:val="Normal"/>
    <w:rsid w:val="002D0FC9"/>
    <w:rPr>
      <w:rFonts w:ascii="Times New Roman" w:eastAsiaTheme="minorHAnsi" w:hAnsi="Times New Roman"/>
      <w:color w:val="000000"/>
      <w:spacing w:val="0"/>
      <w:sz w:val="24"/>
      <w:szCs w:val="24"/>
      <w:lang w:eastAsia="en-CA"/>
    </w:rPr>
  </w:style>
  <w:style w:type="character" w:customStyle="1" w:styleId="None">
    <w:name w:val="None"/>
    <w:basedOn w:val="DefaultParagraphFont"/>
    <w:rsid w:val="002D0FC9"/>
  </w:style>
  <w:style w:type="character" w:customStyle="1" w:styleId="Hyperlink1">
    <w:name w:val="Hyperlink.1"/>
    <w:basedOn w:val="DefaultParagraphFont"/>
    <w:rsid w:val="002D0FC9"/>
    <w:rPr>
      <w:rFonts w:ascii="Helvetica Neue" w:hAnsi="Helvetica Neue" w:hint="default"/>
      <w:color w:val="000000"/>
      <w:u w:val="single"/>
    </w:rPr>
  </w:style>
  <w:style w:type="character" w:customStyle="1" w:styleId="Hyperlink2">
    <w:name w:val="Hyperlink.2"/>
    <w:basedOn w:val="DefaultParagraphFont"/>
    <w:rsid w:val="002D0FC9"/>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7615">
      <w:bodyDiv w:val="1"/>
      <w:marLeft w:val="0"/>
      <w:marRight w:val="0"/>
      <w:marTop w:val="0"/>
      <w:marBottom w:val="0"/>
      <w:divBdr>
        <w:top w:val="none" w:sz="0" w:space="0" w:color="auto"/>
        <w:left w:val="none" w:sz="0" w:space="0" w:color="auto"/>
        <w:bottom w:val="none" w:sz="0" w:space="0" w:color="auto"/>
        <w:right w:val="none" w:sz="0" w:space="0" w:color="auto"/>
      </w:divBdr>
      <w:divsChild>
        <w:div w:id="2040667181">
          <w:marLeft w:val="806"/>
          <w:marRight w:val="0"/>
          <w:marTop w:val="144"/>
          <w:marBottom w:val="0"/>
          <w:divBdr>
            <w:top w:val="none" w:sz="0" w:space="0" w:color="auto"/>
            <w:left w:val="none" w:sz="0" w:space="0" w:color="auto"/>
            <w:bottom w:val="none" w:sz="0" w:space="0" w:color="auto"/>
            <w:right w:val="none" w:sz="0" w:space="0" w:color="auto"/>
          </w:divBdr>
        </w:div>
        <w:div w:id="776634024">
          <w:marLeft w:val="806"/>
          <w:marRight w:val="0"/>
          <w:marTop w:val="144"/>
          <w:marBottom w:val="0"/>
          <w:divBdr>
            <w:top w:val="none" w:sz="0" w:space="0" w:color="auto"/>
            <w:left w:val="none" w:sz="0" w:space="0" w:color="auto"/>
            <w:bottom w:val="none" w:sz="0" w:space="0" w:color="auto"/>
            <w:right w:val="none" w:sz="0" w:space="0" w:color="auto"/>
          </w:divBdr>
        </w:div>
        <w:div w:id="107504270">
          <w:marLeft w:val="806"/>
          <w:marRight w:val="0"/>
          <w:marTop w:val="144"/>
          <w:marBottom w:val="0"/>
          <w:divBdr>
            <w:top w:val="none" w:sz="0" w:space="0" w:color="auto"/>
            <w:left w:val="none" w:sz="0" w:space="0" w:color="auto"/>
            <w:bottom w:val="none" w:sz="0" w:space="0" w:color="auto"/>
            <w:right w:val="none" w:sz="0" w:space="0" w:color="auto"/>
          </w:divBdr>
        </w:div>
      </w:divsChild>
    </w:div>
    <w:div w:id="23294925">
      <w:bodyDiv w:val="1"/>
      <w:marLeft w:val="0"/>
      <w:marRight w:val="0"/>
      <w:marTop w:val="0"/>
      <w:marBottom w:val="0"/>
      <w:divBdr>
        <w:top w:val="none" w:sz="0" w:space="0" w:color="auto"/>
        <w:left w:val="none" w:sz="0" w:space="0" w:color="auto"/>
        <w:bottom w:val="none" w:sz="0" w:space="0" w:color="auto"/>
        <w:right w:val="none" w:sz="0" w:space="0" w:color="auto"/>
      </w:divBdr>
    </w:div>
    <w:div w:id="75716138">
      <w:bodyDiv w:val="1"/>
      <w:marLeft w:val="0"/>
      <w:marRight w:val="0"/>
      <w:marTop w:val="0"/>
      <w:marBottom w:val="0"/>
      <w:divBdr>
        <w:top w:val="none" w:sz="0" w:space="0" w:color="auto"/>
        <w:left w:val="none" w:sz="0" w:space="0" w:color="auto"/>
        <w:bottom w:val="none" w:sz="0" w:space="0" w:color="auto"/>
        <w:right w:val="none" w:sz="0" w:space="0" w:color="auto"/>
      </w:divBdr>
    </w:div>
    <w:div w:id="189295786">
      <w:bodyDiv w:val="1"/>
      <w:marLeft w:val="0"/>
      <w:marRight w:val="0"/>
      <w:marTop w:val="0"/>
      <w:marBottom w:val="0"/>
      <w:divBdr>
        <w:top w:val="none" w:sz="0" w:space="0" w:color="auto"/>
        <w:left w:val="none" w:sz="0" w:space="0" w:color="auto"/>
        <w:bottom w:val="none" w:sz="0" w:space="0" w:color="auto"/>
        <w:right w:val="none" w:sz="0" w:space="0" w:color="auto"/>
      </w:divBdr>
    </w:div>
    <w:div w:id="216017743">
      <w:bodyDiv w:val="1"/>
      <w:marLeft w:val="0"/>
      <w:marRight w:val="0"/>
      <w:marTop w:val="0"/>
      <w:marBottom w:val="0"/>
      <w:divBdr>
        <w:top w:val="none" w:sz="0" w:space="0" w:color="auto"/>
        <w:left w:val="none" w:sz="0" w:space="0" w:color="auto"/>
        <w:bottom w:val="none" w:sz="0" w:space="0" w:color="auto"/>
        <w:right w:val="none" w:sz="0" w:space="0" w:color="auto"/>
      </w:divBdr>
    </w:div>
    <w:div w:id="255868958">
      <w:bodyDiv w:val="1"/>
      <w:marLeft w:val="0"/>
      <w:marRight w:val="0"/>
      <w:marTop w:val="0"/>
      <w:marBottom w:val="0"/>
      <w:divBdr>
        <w:top w:val="none" w:sz="0" w:space="0" w:color="auto"/>
        <w:left w:val="none" w:sz="0" w:space="0" w:color="auto"/>
        <w:bottom w:val="none" w:sz="0" w:space="0" w:color="auto"/>
        <w:right w:val="none" w:sz="0" w:space="0" w:color="auto"/>
      </w:divBdr>
      <w:divsChild>
        <w:div w:id="7342452">
          <w:marLeft w:val="547"/>
          <w:marRight w:val="0"/>
          <w:marTop w:val="0"/>
          <w:marBottom w:val="0"/>
          <w:divBdr>
            <w:top w:val="none" w:sz="0" w:space="0" w:color="auto"/>
            <w:left w:val="none" w:sz="0" w:space="0" w:color="auto"/>
            <w:bottom w:val="none" w:sz="0" w:space="0" w:color="auto"/>
            <w:right w:val="none" w:sz="0" w:space="0" w:color="auto"/>
          </w:divBdr>
        </w:div>
        <w:div w:id="122844018">
          <w:marLeft w:val="1166"/>
          <w:marRight w:val="0"/>
          <w:marTop w:val="0"/>
          <w:marBottom w:val="0"/>
          <w:divBdr>
            <w:top w:val="none" w:sz="0" w:space="0" w:color="auto"/>
            <w:left w:val="none" w:sz="0" w:space="0" w:color="auto"/>
            <w:bottom w:val="none" w:sz="0" w:space="0" w:color="auto"/>
            <w:right w:val="none" w:sz="0" w:space="0" w:color="auto"/>
          </w:divBdr>
        </w:div>
        <w:div w:id="185413835">
          <w:marLeft w:val="1166"/>
          <w:marRight w:val="0"/>
          <w:marTop w:val="0"/>
          <w:marBottom w:val="0"/>
          <w:divBdr>
            <w:top w:val="none" w:sz="0" w:space="0" w:color="auto"/>
            <w:left w:val="none" w:sz="0" w:space="0" w:color="auto"/>
            <w:bottom w:val="none" w:sz="0" w:space="0" w:color="auto"/>
            <w:right w:val="none" w:sz="0" w:space="0" w:color="auto"/>
          </w:divBdr>
        </w:div>
        <w:div w:id="425270043">
          <w:marLeft w:val="1166"/>
          <w:marRight w:val="0"/>
          <w:marTop w:val="0"/>
          <w:marBottom w:val="0"/>
          <w:divBdr>
            <w:top w:val="none" w:sz="0" w:space="0" w:color="auto"/>
            <w:left w:val="none" w:sz="0" w:space="0" w:color="auto"/>
            <w:bottom w:val="none" w:sz="0" w:space="0" w:color="auto"/>
            <w:right w:val="none" w:sz="0" w:space="0" w:color="auto"/>
          </w:divBdr>
        </w:div>
        <w:div w:id="464932969">
          <w:marLeft w:val="1166"/>
          <w:marRight w:val="0"/>
          <w:marTop w:val="0"/>
          <w:marBottom w:val="0"/>
          <w:divBdr>
            <w:top w:val="none" w:sz="0" w:space="0" w:color="auto"/>
            <w:left w:val="none" w:sz="0" w:space="0" w:color="auto"/>
            <w:bottom w:val="none" w:sz="0" w:space="0" w:color="auto"/>
            <w:right w:val="none" w:sz="0" w:space="0" w:color="auto"/>
          </w:divBdr>
        </w:div>
        <w:div w:id="515467590">
          <w:marLeft w:val="547"/>
          <w:marRight w:val="0"/>
          <w:marTop w:val="0"/>
          <w:marBottom w:val="0"/>
          <w:divBdr>
            <w:top w:val="none" w:sz="0" w:space="0" w:color="auto"/>
            <w:left w:val="none" w:sz="0" w:space="0" w:color="auto"/>
            <w:bottom w:val="none" w:sz="0" w:space="0" w:color="auto"/>
            <w:right w:val="none" w:sz="0" w:space="0" w:color="auto"/>
          </w:divBdr>
        </w:div>
        <w:div w:id="748311518">
          <w:marLeft w:val="1166"/>
          <w:marRight w:val="0"/>
          <w:marTop w:val="0"/>
          <w:marBottom w:val="0"/>
          <w:divBdr>
            <w:top w:val="none" w:sz="0" w:space="0" w:color="auto"/>
            <w:left w:val="none" w:sz="0" w:space="0" w:color="auto"/>
            <w:bottom w:val="none" w:sz="0" w:space="0" w:color="auto"/>
            <w:right w:val="none" w:sz="0" w:space="0" w:color="auto"/>
          </w:divBdr>
        </w:div>
        <w:div w:id="823132854">
          <w:marLeft w:val="547"/>
          <w:marRight w:val="0"/>
          <w:marTop w:val="0"/>
          <w:marBottom w:val="0"/>
          <w:divBdr>
            <w:top w:val="none" w:sz="0" w:space="0" w:color="auto"/>
            <w:left w:val="none" w:sz="0" w:space="0" w:color="auto"/>
            <w:bottom w:val="none" w:sz="0" w:space="0" w:color="auto"/>
            <w:right w:val="none" w:sz="0" w:space="0" w:color="auto"/>
          </w:divBdr>
        </w:div>
        <w:div w:id="856505832">
          <w:marLeft w:val="1166"/>
          <w:marRight w:val="0"/>
          <w:marTop w:val="0"/>
          <w:marBottom w:val="0"/>
          <w:divBdr>
            <w:top w:val="none" w:sz="0" w:space="0" w:color="auto"/>
            <w:left w:val="none" w:sz="0" w:space="0" w:color="auto"/>
            <w:bottom w:val="none" w:sz="0" w:space="0" w:color="auto"/>
            <w:right w:val="none" w:sz="0" w:space="0" w:color="auto"/>
          </w:divBdr>
        </w:div>
        <w:div w:id="1100374086">
          <w:marLeft w:val="1166"/>
          <w:marRight w:val="0"/>
          <w:marTop w:val="0"/>
          <w:marBottom w:val="0"/>
          <w:divBdr>
            <w:top w:val="none" w:sz="0" w:space="0" w:color="auto"/>
            <w:left w:val="none" w:sz="0" w:space="0" w:color="auto"/>
            <w:bottom w:val="none" w:sz="0" w:space="0" w:color="auto"/>
            <w:right w:val="none" w:sz="0" w:space="0" w:color="auto"/>
          </w:divBdr>
        </w:div>
        <w:div w:id="1993362600">
          <w:marLeft w:val="547"/>
          <w:marRight w:val="0"/>
          <w:marTop w:val="0"/>
          <w:marBottom w:val="0"/>
          <w:divBdr>
            <w:top w:val="none" w:sz="0" w:space="0" w:color="auto"/>
            <w:left w:val="none" w:sz="0" w:space="0" w:color="auto"/>
            <w:bottom w:val="none" w:sz="0" w:space="0" w:color="auto"/>
            <w:right w:val="none" w:sz="0" w:space="0" w:color="auto"/>
          </w:divBdr>
        </w:div>
        <w:div w:id="2037080406">
          <w:marLeft w:val="547"/>
          <w:marRight w:val="0"/>
          <w:marTop w:val="0"/>
          <w:marBottom w:val="0"/>
          <w:divBdr>
            <w:top w:val="none" w:sz="0" w:space="0" w:color="auto"/>
            <w:left w:val="none" w:sz="0" w:space="0" w:color="auto"/>
            <w:bottom w:val="none" w:sz="0" w:space="0" w:color="auto"/>
            <w:right w:val="none" w:sz="0" w:space="0" w:color="auto"/>
          </w:divBdr>
        </w:div>
      </w:divsChild>
    </w:div>
    <w:div w:id="274756454">
      <w:bodyDiv w:val="1"/>
      <w:marLeft w:val="0"/>
      <w:marRight w:val="0"/>
      <w:marTop w:val="0"/>
      <w:marBottom w:val="0"/>
      <w:divBdr>
        <w:top w:val="none" w:sz="0" w:space="0" w:color="auto"/>
        <w:left w:val="none" w:sz="0" w:space="0" w:color="auto"/>
        <w:bottom w:val="none" w:sz="0" w:space="0" w:color="auto"/>
        <w:right w:val="none" w:sz="0" w:space="0" w:color="auto"/>
      </w:divBdr>
    </w:div>
    <w:div w:id="287392131">
      <w:bodyDiv w:val="1"/>
      <w:marLeft w:val="0"/>
      <w:marRight w:val="0"/>
      <w:marTop w:val="0"/>
      <w:marBottom w:val="0"/>
      <w:divBdr>
        <w:top w:val="none" w:sz="0" w:space="0" w:color="auto"/>
        <w:left w:val="none" w:sz="0" w:space="0" w:color="auto"/>
        <w:bottom w:val="none" w:sz="0" w:space="0" w:color="auto"/>
        <w:right w:val="none" w:sz="0" w:space="0" w:color="auto"/>
      </w:divBdr>
    </w:div>
    <w:div w:id="291132396">
      <w:bodyDiv w:val="1"/>
      <w:marLeft w:val="0"/>
      <w:marRight w:val="0"/>
      <w:marTop w:val="0"/>
      <w:marBottom w:val="0"/>
      <w:divBdr>
        <w:top w:val="none" w:sz="0" w:space="0" w:color="auto"/>
        <w:left w:val="none" w:sz="0" w:space="0" w:color="auto"/>
        <w:bottom w:val="none" w:sz="0" w:space="0" w:color="auto"/>
        <w:right w:val="none" w:sz="0" w:space="0" w:color="auto"/>
      </w:divBdr>
    </w:div>
    <w:div w:id="314530068">
      <w:bodyDiv w:val="1"/>
      <w:marLeft w:val="0"/>
      <w:marRight w:val="0"/>
      <w:marTop w:val="0"/>
      <w:marBottom w:val="0"/>
      <w:divBdr>
        <w:top w:val="none" w:sz="0" w:space="0" w:color="auto"/>
        <w:left w:val="none" w:sz="0" w:space="0" w:color="auto"/>
        <w:bottom w:val="none" w:sz="0" w:space="0" w:color="auto"/>
        <w:right w:val="none" w:sz="0" w:space="0" w:color="auto"/>
      </w:divBdr>
    </w:div>
    <w:div w:id="348214072">
      <w:bodyDiv w:val="1"/>
      <w:marLeft w:val="0"/>
      <w:marRight w:val="0"/>
      <w:marTop w:val="0"/>
      <w:marBottom w:val="0"/>
      <w:divBdr>
        <w:top w:val="none" w:sz="0" w:space="0" w:color="auto"/>
        <w:left w:val="none" w:sz="0" w:space="0" w:color="auto"/>
        <w:bottom w:val="none" w:sz="0" w:space="0" w:color="auto"/>
        <w:right w:val="none" w:sz="0" w:space="0" w:color="auto"/>
      </w:divBdr>
      <w:divsChild>
        <w:div w:id="669597431">
          <w:marLeft w:val="274"/>
          <w:marRight w:val="0"/>
          <w:marTop w:val="0"/>
          <w:marBottom w:val="0"/>
          <w:divBdr>
            <w:top w:val="none" w:sz="0" w:space="0" w:color="auto"/>
            <w:left w:val="none" w:sz="0" w:space="0" w:color="auto"/>
            <w:bottom w:val="none" w:sz="0" w:space="0" w:color="auto"/>
            <w:right w:val="none" w:sz="0" w:space="0" w:color="auto"/>
          </w:divBdr>
        </w:div>
        <w:div w:id="1019544894">
          <w:marLeft w:val="274"/>
          <w:marRight w:val="0"/>
          <w:marTop w:val="0"/>
          <w:marBottom w:val="0"/>
          <w:divBdr>
            <w:top w:val="none" w:sz="0" w:space="0" w:color="auto"/>
            <w:left w:val="none" w:sz="0" w:space="0" w:color="auto"/>
            <w:bottom w:val="none" w:sz="0" w:space="0" w:color="auto"/>
            <w:right w:val="none" w:sz="0" w:space="0" w:color="auto"/>
          </w:divBdr>
        </w:div>
        <w:div w:id="1802192221">
          <w:marLeft w:val="274"/>
          <w:marRight w:val="0"/>
          <w:marTop w:val="0"/>
          <w:marBottom w:val="0"/>
          <w:divBdr>
            <w:top w:val="none" w:sz="0" w:space="0" w:color="auto"/>
            <w:left w:val="none" w:sz="0" w:space="0" w:color="auto"/>
            <w:bottom w:val="none" w:sz="0" w:space="0" w:color="auto"/>
            <w:right w:val="none" w:sz="0" w:space="0" w:color="auto"/>
          </w:divBdr>
        </w:div>
      </w:divsChild>
    </w:div>
    <w:div w:id="378171328">
      <w:bodyDiv w:val="1"/>
      <w:marLeft w:val="0"/>
      <w:marRight w:val="0"/>
      <w:marTop w:val="0"/>
      <w:marBottom w:val="0"/>
      <w:divBdr>
        <w:top w:val="none" w:sz="0" w:space="0" w:color="auto"/>
        <w:left w:val="none" w:sz="0" w:space="0" w:color="auto"/>
        <w:bottom w:val="none" w:sz="0" w:space="0" w:color="auto"/>
        <w:right w:val="none" w:sz="0" w:space="0" w:color="auto"/>
      </w:divBdr>
      <w:divsChild>
        <w:div w:id="1789348320">
          <w:marLeft w:val="274"/>
          <w:marRight w:val="0"/>
          <w:marTop w:val="0"/>
          <w:marBottom w:val="0"/>
          <w:divBdr>
            <w:top w:val="none" w:sz="0" w:space="0" w:color="auto"/>
            <w:left w:val="none" w:sz="0" w:space="0" w:color="auto"/>
            <w:bottom w:val="none" w:sz="0" w:space="0" w:color="auto"/>
            <w:right w:val="none" w:sz="0" w:space="0" w:color="auto"/>
          </w:divBdr>
        </w:div>
        <w:div w:id="1809978798">
          <w:marLeft w:val="274"/>
          <w:marRight w:val="0"/>
          <w:marTop w:val="0"/>
          <w:marBottom w:val="0"/>
          <w:divBdr>
            <w:top w:val="none" w:sz="0" w:space="0" w:color="auto"/>
            <w:left w:val="none" w:sz="0" w:space="0" w:color="auto"/>
            <w:bottom w:val="none" w:sz="0" w:space="0" w:color="auto"/>
            <w:right w:val="none" w:sz="0" w:space="0" w:color="auto"/>
          </w:divBdr>
        </w:div>
        <w:div w:id="2131128001">
          <w:marLeft w:val="274"/>
          <w:marRight w:val="0"/>
          <w:marTop w:val="0"/>
          <w:marBottom w:val="0"/>
          <w:divBdr>
            <w:top w:val="none" w:sz="0" w:space="0" w:color="auto"/>
            <w:left w:val="none" w:sz="0" w:space="0" w:color="auto"/>
            <w:bottom w:val="none" w:sz="0" w:space="0" w:color="auto"/>
            <w:right w:val="none" w:sz="0" w:space="0" w:color="auto"/>
          </w:divBdr>
        </w:div>
      </w:divsChild>
    </w:div>
    <w:div w:id="518472907">
      <w:bodyDiv w:val="1"/>
      <w:marLeft w:val="0"/>
      <w:marRight w:val="0"/>
      <w:marTop w:val="0"/>
      <w:marBottom w:val="0"/>
      <w:divBdr>
        <w:top w:val="none" w:sz="0" w:space="0" w:color="auto"/>
        <w:left w:val="none" w:sz="0" w:space="0" w:color="auto"/>
        <w:bottom w:val="none" w:sz="0" w:space="0" w:color="auto"/>
        <w:right w:val="none" w:sz="0" w:space="0" w:color="auto"/>
      </w:divBdr>
    </w:div>
    <w:div w:id="535587063">
      <w:bodyDiv w:val="1"/>
      <w:marLeft w:val="0"/>
      <w:marRight w:val="0"/>
      <w:marTop w:val="0"/>
      <w:marBottom w:val="0"/>
      <w:divBdr>
        <w:top w:val="none" w:sz="0" w:space="0" w:color="auto"/>
        <w:left w:val="none" w:sz="0" w:space="0" w:color="auto"/>
        <w:bottom w:val="none" w:sz="0" w:space="0" w:color="auto"/>
        <w:right w:val="none" w:sz="0" w:space="0" w:color="auto"/>
      </w:divBdr>
    </w:div>
    <w:div w:id="547424913">
      <w:bodyDiv w:val="1"/>
      <w:marLeft w:val="0"/>
      <w:marRight w:val="0"/>
      <w:marTop w:val="0"/>
      <w:marBottom w:val="0"/>
      <w:divBdr>
        <w:top w:val="none" w:sz="0" w:space="0" w:color="auto"/>
        <w:left w:val="none" w:sz="0" w:space="0" w:color="auto"/>
        <w:bottom w:val="none" w:sz="0" w:space="0" w:color="auto"/>
        <w:right w:val="none" w:sz="0" w:space="0" w:color="auto"/>
      </w:divBdr>
    </w:div>
    <w:div w:id="556935201">
      <w:bodyDiv w:val="1"/>
      <w:marLeft w:val="0"/>
      <w:marRight w:val="0"/>
      <w:marTop w:val="0"/>
      <w:marBottom w:val="0"/>
      <w:divBdr>
        <w:top w:val="none" w:sz="0" w:space="0" w:color="auto"/>
        <w:left w:val="none" w:sz="0" w:space="0" w:color="auto"/>
        <w:bottom w:val="none" w:sz="0" w:space="0" w:color="auto"/>
        <w:right w:val="none" w:sz="0" w:space="0" w:color="auto"/>
      </w:divBdr>
    </w:div>
    <w:div w:id="574559669">
      <w:bodyDiv w:val="1"/>
      <w:marLeft w:val="0"/>
      <w:marRight w:val="0"/>
      <w:marTop w:val="0"/>
      <w:marBottom w:val="0"/>
      <w:divBdr>
        <w:top w:val="none" w:sz="0" w:space="0" w:color="auto"/>
        <w:left w:val="none" w:sz="0" w:space="0" w:color="auto"/>
        <w:bottom w:val="none" w:sz="0" w:space="0" w:color="auto"/>
        <w:right w:val="none" w:sz="0" w:space="0" w:color="auto"/>
      </w:divBdr>
    </w:div>
    <w:div w:id="611982298">
      <w:bodyDiv w:val="1"/>
      <w:marLeft w:val="0"/>
      <w:marRight w:val="0"/>
      <w:marTop w:val="0"/>
      <w:marBottom w:val="0"/>
      <w:divBdr>
        <w:top w:val="none" w:sz="0" w:space="0" w:color="auto"/>
        <w:left w:val="none" w:sz="0" w:space="0" w:color="auto"/>
        <w:bottom w:val="none" w:sz="0" w:space="0" w:color="auto"/>
        <w:right w:val="none" w:sz="0" w:space="0" w:color="auto"/>
      </w:divBdr>
    </w:div>
    <w:div w:id="669067729">
      <w:bodyDiv w:val="1"/>
      <w:marLeft w:val="0"/>
      <w:marRight w:val="0"/>
      <w:marTop w:val="0"/>
      <w:marBottom w:val="0"/>
      <w:divBdr>
        <w:top w:val="none" w:sz="0" w:space="0" w:color="auto"/>
        <w:left w:val="none" w:sz="0" w:space="0" w:color="auto"/>
        <w:bottom w:val="none" w:sz="0" w:space="0" w:color="auto"/>
        <w:right w:val="none" w:sz="0" w:space="0" w:color="auto"/>
      </w:divBdr>
    </w:div>
    <w:div w:id="669598275">
      <w:bodyDiv w:val="1"/>
      <w:marLeft w:val="0"/>
      <w:marRight w:val="0"/>
      <w:marTop w:val="0"/>
      <w:marBottom w:val="0"/>
      <w:divBdr>
        <w:top w:val="none" w:sz="0" w:space="0" w:color="auto"/>
        <w:left w:val="none" w:sz="0" w:space="0" w:color="auto"/>
        <w:bottom w:val="none" w:sz="0" w:space="0" w:color="auto"/>
        <w:right w:val="none" w:sz="0" w:space="0" w:color="auto"/>
      </w:divBdr>
    </w:div>
    <w:div w:id="743717849">
      <w:bodyDiv w:val="1"/>
      <w:marLeft w:val="0"/>
      <w:marRight w:val="0"/>
      <w:marTop w:val="0"/>
      <w:marBottom w:val="0"/>
      <w:divBdr>
        <w:top w:val="none" w:sz="0" w:space="0" w:color="auto"/>
        <w:left w:val="none" w:sz="0" w:space="0" w:color="auto"/>
        <w:bottom w:val="none" w:sz="0" w:space="0" w:color="auto"/>
        <w:right w:val="none" w:sz="0" w:space="0" w:color="auto"/>
      </w:divBdr>
      <w:divsChild>
        <w:div w:id="220361594">
          <w:marLeft w:val="1166"/>
          <w:marRight w:val="0"/>
          <w:marTop w:val="134"/>
          <w:marBottom w:val="0"/>
          <w:divBdr>
            <w:top w:val="none" w:sz="0" w:space="0" w:color="auto"/>
            <w:left w:val="none" w:sz="0" w:space="0" w:color="auto"/>
            <w:bottom w:val="none" w:sz="0" w:space="0" w:color="auto"/>
            <w:right w:val="none" w:sz="0" w:space="0" w:color="auto"/>
          </w:divBdr>
        </w:div>
        <w:div w:id="269512088">
          <w:marLeft w:val="547"/>
          <w:marRight w:val="0"/>
          <w:marTop w:val="154"/>
          <w:marBottom w:val="0"/>
          <w:divBdr>
            <w:top w:val="none" w:sz="0" w:space="0" w:color="auto"/>
            <w:left w:val="none" w:sz="0" w:space="0" w:color="auto"/>
            <w:bottom w:val="none" w:sz="0" w:space="0" w:color="auto"/>
            <w:right w:val="none" w:sz="0" w:space="0" w:color="auto"/>
          </w:divBdr>
        </w:div>
        <w:div w:id="926958226">
          <w:marLeft w:val="1166"/>
          <w:marRight w:val="0"/>
          <w:marTop w:val="134"/>
          <w:marBottom w:val="0"/>
          <w:divBdr>
            <w:top w:val="none" w:sz="0" w:space="0" w:color="auto"/>
            <w:left w:val="none" w:sz="0" w:space="0" w:color="auto"/>
            <w:bottom w:val="none" w:sz="0" w:space="0" w:color="auto"/>
            <w:right w:val="none" w:sz="0" w:space="0" w:color="auto"/>
          </w:divBdr>
        </w:div>
        <w:div w:id="1416365829">
          <w:marLeft w:val="1166"/>
          <w:marRight w:val="0"/>
          <w:marTop w:val="134"/>
          <w:marBottom w:val="0"/>
          <w:divBdr>
            <w:top w:val="none" w:sz="0" w:space="0" w:color="auto"/>
            <w:left w:val="none" w:sz="0" w:space="0" w:color="auto"/>
            <w:bottom w:val="none" w:sz="0" w:space="0" w:color="auto"/>
            <w:right w:val="none" w:sz="0" w:space="0" w:color="auto"/>
          </w:divBdr>
        </w:div>
      </w:divsChild>
    </w:div>
    <w:div w:id="793715929">
      <w:bodyDiv w:val="1"/>
      <w:marLeft w:val="0"/>
      <w:marRight w:val="0"/>
      <w:marTop w:val="0"/>
      <w:marBottom w:val="0"/>
      <w:divBdr>
        <w:top w:val="none" w:sz="0" w:space="0" w:color="auto"/>
        <w:left w:val="none" w:sz="0" w:space="0" w:color="auto"/>
        <w:bottom w:val="none" w:sz="0" w:space="0" w:color="auto"/>
        <w:right w:val="none" w:sz="0" w:space="0" w:color="auto"/>
      </w:divBdr>
    </w:div>
    <w:div w:id="813330853">
      <w:bodyDiv w:val="1"/>
      <w:marLeft w:val="0"/>
      <w:marRight w:val="0"/>
      <w:marTop w:val="0"/>
      <w:marBottom w:val="0"/>
      <w:divBdr>
        <w:top w:val="none" w:sz="0" w:space="0" w:color="auto"/>
        <w:left w:val="none" w:sz="0" w:space="0" w:color="auto"/>
        <w:bottom w:val="none" w:sz="0" w:space="0" w:color="auto"/>
        <w:right w:val="none" w:sz="0" w:space="0" w:color="auto"/>
      </w:divBdr>
    </w:div>
    <w:div w:id="857084036">
      <w:bodyDiv w:val="1"/>
      <w:marLeft w:val="0"/>
      <w:marRight w:val="0"/>
      <w:marTop w:val="0"/>
      <w:marBottom w:val="0"/>
      <w:divBdr>
        <w:top w:val="none" w:sz="0" w:space="0" w:color="auto"/>
        <w:left w:val="none" w:sz="0" w:space="0" w:color="auto"/>
        <w:bottom w:val="none" w:sz="0" w:space="0" w:color="auto"/>
        <w:right w:val="none" w:sz="0" w:space="0" w:color="auto"/>
      </w:divBdr>
      <w:divsChild>
        <w:div w:id="524102635">
          <w:marLeft w:val="1166"/>
          <w:marRight w:val="0"/>
          <w:marTop w:val="0"/>
          <w:marBottom w:val="0"/>
          <w:divBdr>
            <w:top w:val="none" w:sz="0" w:space="0" w:color="auto"/>
            <w:left w:val="none" w:sz="0" w:space="0" w:color="auto"/>
            <w:bottom w:val="none" w:sz="0" w:space="0" w:color="auto"/>
            <w:right w:val="none" w:sz="0" w:space="0" w:color="auto"/>
          </w:divBdr>
        </w:div>
        <w:div w:id="608124365">
          <w:marLeft w:val="547"/>
          <w:marRight w:val="0"/>
          <w:marTop w:val="0"/>
          <w:marBottom w:val="0"/>
          <w:divBdr>
            <w:top w:val="none" w:sz="0" w:space="0" w:color="auto"/>
            <w:left w:val="none" w:sz="0" w:space="0" w:color="auto"/>
            <w:bottom w:val="none" w:sz="0" w:space="0" w:color="auto"/>
            <w:right w:val="none" w:sz="0" w:space="0" w:color="auto"/>
          </w:divBdr>
        </w:div>
        <w:div w:id="998078109">
          <w:marLeft w:val="1166"/>
          <w:marRight w:val="0"/>
          <w:marTop w:val="0"/>
          <w:marBottom w:val="0"/>
          <w:divBdr>
            <w:top w:val="none" w:sz="0" w:space="0" w:color="auto"/>
            <w:left w:val="none" w:sz="0" w:space="0" w:color="auto"/>
            <w:bottom w:val="none" w:sz="0" w:space="0" w:color="auto"/>
            <w:right w:val="none" w:sz="0" w:space="0" w:color="auto"/>
          </w:divBdr>
        </w:div>
        <w:div w:id="1057246124">
          <w:marLeft w:val="547"/>
          <w:marRight w:val="0"/>
          <w:marTop w:val="0"/>
          <w:marBottom w:val="0"/>
          <w:divBdr>
            <w:top w:val="none" w:sz="0" w:space="0" w:color="auto"/>
            <w:left w:val="none" w:sz="0" w:space="0" w:color="auto"/>
            <w:bottom w:val="none" w:sz="0" w:space="0" w:color="auto"/>
            <w:right w:val="none" w:sz="0" w:space="0" w:color="auto"/>
          </w:divBdr>
        </w:div>
        <w:div w:id="1688553421">
          <w:marLeft w:val="1166"/>
          <w:marRight w:val="0"/>
          <w:marTop w:val="0"/>
          <w:marBottom w:val="0"/>
          <w:divBdr>
            <w:top w:val="none" w:sz="0" w:space="0" w:color="auto"/>
            <w:left w:val="none" w:sz="0" w:space="0" w:color="auto"/>
            <w:bottom w:val="none" w:sz="0" w:space="0" w:color="auto"/>
            <w:right w:val="none" w:sz="0" w:space="0" w:color="auto"/>
          </w:divBdr>
        </w:div>
        <w:div w:id="1839808459">
          <w:marLeft w:val="547"/>
          <w:marRight w:val="0"/>
          <w:marTop w:val="0"/>
          <w:marBottom w:val="0"/>
          <w:divBdr>
            <w:top w:val="none" w:sz="0" w:space="0" w:color="auto"/>
            <w:left w:val="none" w:sz="0" w:space="0" w:color="auto"/>
            <w:bottom w:val="none" w:sz="0" w:space="0" w:color="auto"/>
            <w:right w:val="none" w:sz="0" w:space="0" w:color="auto"/>
          </w:divBdr>
        </w:div>
        <w:div w:id="1985505335">
          <w:marLeft w:val="1166"/>
          <w:marRight w:val="0"/>
          <w:marTop w:val="0"/>
          <w:marBottom w:val="0"/>
          <w:divBdr>
            <w:top w:val="none" w:sz="0" w:space="0" w:color="auto"/>
            <w:left w:val="none" w:sz="0" w:space="0" w:color="auto"/>
            <w:bottom w:val="none" w:sz="0" w:space="0" w:color="auto"/>
            <w:right w:val="none" w:sz="0" w:space="0" w:color="auto"/>
          </w:divBdr>
        </w:div>
        <w:div w:id="2004702941">
          <w:marLeft w:val="547"/>
          <w:marRight w:val="0"/>
          <w:marTop w:val="0"/>
          <w:marBottom w:val="0"/>
          <w:divBdr>
            <w:top w:val="none" w:sz="0" w:space="0" w:color="auto"/>
            <w:left w:val="none" w:sz="0" w:space="0" w:color="auto"/>
            <w:bottom w:val="none" w:sz="0" w:space="0" w:color="auto"/>
            <w:right w:val="none" w:sz="0" w:space="0" w:color="auto"/>
          </w:divBdr>
        </w:div>
      </w:divsChild>
    </w:div>
    <w:div w:id="857355596">
      <w:bodyDiv w:val="1"/>
      <w:marLeft w:val="0"/>
      <w:marRight w:val="0"/>
      <w:marTop w:val="0"/>
      <w:marBottom w:val="0"/>
      <w:divBdr>
        <w:top w:val="none" w:sz="0" w:space="0" w:color="auto"/>
        <w:left w:val="none" w:sz="0" w:space="0" w:color="auto"/>
        <w:bottom w:val="none" w:sz="0" w:space="0" w:color="auto"/>
        <w:right w:val="none" w:sz="0" w:space="0" w:color="auto"/>
      </w:divBdr>
    </w:div>
    <w:div w:id="937641794">
      <w:bodyDiv w:val="1"/>
      <w:marLeft w:val="0"/>
      <w:marRight w:val="0"/>
      <w:marTop w:val="0"/>
      <w:marBottom w:val="0"/>
      <w:divBdr>
        <w:top w:val="none" w:sz="0" w:space="0" w:color="auto"/>
        <w:left w:val="none" w:sz="0" w:space="0" w:color="auto"/>
        <w:bottom w:val="none" w:sz="0" w:space="0" w:color="auto"/>
        <w:right w:val="none" w:sz="0" w:space="0" w:color="auto"/>
      </w:divBdr>
    </w:div>
    <w:div w:id="1016423064">
      <w:bodyDiv w:val="1"/>
      <w:marLeft w:val="0"/>
      <w:marRight w:val="0"/>
      <w:marTop w:val="0"/>
      <w:marBottom w:val="0"/>
      <w:divBdr>
        <w:top w:val="none" w:sz="0" w:space="0" w:color="auto"/>
        <w:left w:val="none" w:sz="0" w:space="0" w:color="auto"/>
        <w:bottom w:val="none" w:sz="0" w:space="0" w:color="auto"/>
        <w:right w:val="none" w:sz="0" w:space="0" w:color="auto"/>
      </w:divBdr>
      <w:divsChild>
        <w:div w:id="1380782012">
          <w:marLeft w:val="547"/>
          <w:marRight w:val="0"/>
          <w:marTop w:val="154"/>
          <w:marBottom w:val="0"/>
          <w:divBdr>
            <w:top w:val="none" w:sz="0" w:space="0" w:color="auto"/>
            <w:left w:val="none" w:sz="0" w:space="0" w:color="auto"/>
            <w:bottom w:val="none" w:sz="0" w:space="0" w:color="auto"/>
            <w:right w:val="none" w:sz="0" w:space="0" w:color="auto"/>
          </w:divBdr>
        </w:div>
      </w:divsChild>
    </w:div>
    <w:div w:id="1021979865">
      <w:bodyDiv w:val="1"/>
      <w:marLeft w:val="0"/>
      <w:marRight w:val="0"/>
      <w:marTop w:val="0"/>
      <w:marBottom w:val="0"/>
      <w:divBdr>
        <w:top w:val="none" w:sz="0" w:space="0" w:color="auto"/>
        <w:left w:val="none" w:sz="0" w:space="0" w:color="auto"/>
        <w:bottom w:val="none" w:sz="0" w:space="0" w:color="auto"/>
        <w:right w:val="none" w:sz="0" w:space="0" w:color="auto"/>
      </w:divBdr>
      <w:divsChild>
        <w:div w:id="808862939">
          <w:marLeft w:val="274"/>
          <w:marRight w:val="0"/>
          <w:marTop w:val="72"/>
          <w:marBottom w:val="0"/>
          <w:divBdr>
            <w:top w:val="none" w:sz="0" w:space="0" w:color="auto"/>
            <w:left w:val="none" w:sz="0" w:space="0" w:color="auto"/>
            <w:bottom w:val="none" w:sz="0" w:space="0" w:color="auto"/>
            <w:right w:val="none" w:sz="0" w:space="0" w:color="auto"/>
          </w:divBdr>
        </w:div>
        <w:div w:id="584192940">
          <w:marLeft w:val="274"/>
          <w:marRight w:val="0"/>
          <w:marTop w:val="72"/>
          <w:marBottom w:val="0"/>
          <w:divBdr>
            <w:top w:val="none" w:sz="0" w:space="0" w:color="auto"/>
            <w:left w:val="none" w:sz="0" w:space="0" w:color="auto"/>
            <w:bottom w:val="none" w:sz="0" w:space="0" w:color="auto"/>
            <w:right w:val="none" w:sz="0" w:space="0" w:color="auto"/>
          </w:divBdr>
        </w:div>
        <w:div w:id="736321612">
          <w:marLeft w:val="274"/>
          <w:marRight w:val="0"/>
          <w:marTop w:val="72"/>
          <w:marBottom w:val="0"/>
          <w:divBdr>
            <w:top w:val="none" w:sz="0" w:space="0" w:color="auto"/>
            <w:left w:val="none" w:sz="0" w:space="0" w:color="auto"/>
            <w:bottom w:val="none" w:sz="0" w:space="0" w:color="auto"/>
            <w:right w:val="none" w:sz="0" w:space="0" w:color="auto"/>
          </w:divBdr>
        </w:div>
        <w:div w:id="1058475485">
          <w:marLeft w:val="274"/>
          <w:marRight w:val="0"/>
          <w:marTop w:val="72"/>
          <w:marBottom w:val="0"/>
          <w:divBdr>
            <w:top w:val="none" w:sz="0" w:space="0" w:color="auto"/>
            <w:left w:val="none" w:sz="0" w:space="0" w:color="auto"/>
            <w:bottom w:val="none" w:sz="0" w:space="0" w:color="auto"/>
            <w:right w:val="none" w:sz="0" w:space="0" w:color="auto"/>
          </w:divBdr>
        </w:div>
        <w:div w:id="2033191654">
          <w:marLeft w:val="274"/>
          <w:marRight w:val="0"/>
          <w:marTop w:val="72"/>
          <w:marBottom w:val="0"/>
          <w:divBdr>
            <w:top w:val="none" w:sz="0" w:space="0" w:color="auto"/>
            <w:left w:val="none" w:sz="0" w:space="0" w:color="auto"/>
            <w:bottom w:val="none" w:sz="0" w:space="0" w:color="auto"/>
            <w:right w:val="none" w:sz="0" w:space="0" w:color="auto"/>
          </w:divBdr>
        </w:div>
        <w:div w:id="242379401">
          <w:marLeft w:val="274"/>
          <w:marRight w:val="0"/>
          <w:marTop w:val="72"/>
          <w:marBottom w:val="0"/>
          <w:divBdr>
            <w:top w:val="none" w:sz="0" w:space="0" w:color="auto"/>
            <w:left w:val="none" w:sz="0" w:space="0" w:color="auto"/>
            <w:bottom w:val="none" w:sz="0" w:space="0" w:color="auto"/>
            <w:right w:val="none" w:sz="0" w:space="0" w:color="auto"/>
          </w:divBdr>
        </w:div>
        <w:div w:id="1857033448">
          <w:marLeft w:val="274"/>
          <w:marRight w:val="0"/>
          <w:marTop w:val="72"/>
          <w:marBottom w:val="0"/>
          <w:divBdr>
            <w:top w:val="none" w:sz="0" w:space="0" w:color="auto"/>
            <w:left w:val="none" w:sz="0" w:space="0" w:color="auto"/>
            <w:bottom w:val="none" w:sz="0" w:space="0" w:color="auto"/>
            <w:right w:val="none" w:sz="0" w:space="0" w:color="auto"/>
          </w:divBdr>
        </w:div>
        <w:div w:id="1079133420">
          <w:marLeft w:val="274"/>
          <w:marRight w:val="0"/>
          <w:marTop w:val="72"/>
          <w:marBottom w:val="0"/>
          <w:divBdr>
            <w:top w:val="none" w:sz="0" w:space="0" w:color="auto"/>
            <w:left w:val="none" w:sz="0" w:space="0" w:color="auto"/>
            <w:bottom w:val="none" w:sz="0" w:space="0" w:color="auto"/>
            <w:right w:val="none" w:sz="0" w:space="0" w:color="auto"/>
          </w:divBdr>
        </w:div>
        <w:div w:id="1407804747">
          <w:marLeft w:val="274"/>
          <w:marRight w:val="0"/>
          <w:marTop w:val="72"/>
          <w:marBottom w:val="0"/>
          <w:divBdr>
            <w:top w:val="none" w:sz="0" w:space="0" w:color="auto"/>
            <w:left w:val="none" w:sz="0" w:space="0" w:color="auto"/>
            <w:bottom w:val="none" w:sz="0" w:space="0" w:color="auto"/>
            <w:right w:val="none" w:sz="0" w:space="0" w:color="auto"/>
          </w:divBdr>
        </w:div>
        <w:div w:id="862979714">
          <w:marLeft w:val="274"/>
          <w:marRight w:val="0"/>
          <w:marTop w:val="72"/>
          <w:marBottom w:val="0"/>
          <w:divBdr>
            <w:top w:val="none" w:sz="0" w:space="0" w:color="auto"/>
            <w:left w:val="none" w:sz="0" w:space="0" w:color="auto"/>
            <w:bottom w:val="none" w:sz="0" w:space="0" w:color="auto"/>
            <w:right w:val="none" w:sz="0" w:space="0" w:color="auto"/>
          </w:divBdr>
        </w:div>
        <w:div w:id="1596090977">
          <w:marLeft w:val="274"/>
          <w:marRight w:val="0"/>
          <w:marTop w:val="72"/>
          <w:marBottom w:val="0"/>
          <w:divBdr>
            <w:top w:val="none" w:sz="0" w:space="0" w:color="auto"/>
            <w:left w:val="none" w:sz="0" w:space="0" w:color="auto"/>
            <w:bottom w:val="none" w:sz="0" w:space="0" w:color="auto"/>
            <w:right w:val="none" w:sz="0" w:space="0" w:color="auto"/>
          </w:divBdr>
        </w:div>
      </w:divsChild>
    </w:div>
    <w:div w:id="1096709489">
      <w:bodyDiv w:val="1"/>
      <w:marLeft w:val="0"/>
      <w:marRight w:val="0"/>
      <w:marTop w:val="0"/>
      <w:marBottom w:val="0"/>
      <w:divBdr>
        <w:top w:val="none" w:sz="0" w:space="0" w:color="auto"/>
        <w:left w:val="none" w:sz="0" w:space="0" w:color="auto"/>
        <w:bottom w:val="none" w:sz="0" w:space="0" w:color="auto"/>
        <w:right w:val="none" w:sz="0" w:space="0" w:color="auto"/>
      </w:divBdr>
    </w:div>
    <w:div w:id="1107459136">
      <w:bodyDiv w:val="1"/>
      <w:marLeft w:val="0"/>
      <w:marRight w:val="0"/>
      <w:marTop w:val="0"/>
      <w:marBottom w:val="0"/>
      <w:divBdr>
        <w:top w:val="none" w:sz="0" w:space="0" w:color="auto"/>
        <w:left w:val="none" w:sz="0" w:space="0" w:color="auto"/>
        <w:bottom w:val="none" w:sz="0" w:space="0" w:color="auto"/>
        <w:right w:val="none" w:sz="0" w:space="0" w:color="auto"/>
      </w:divBdr>
    </w:div>
    <w:div w:id="1109005399">
      <w:bodyDiv w:val="1"/>
      <w:marLeft w:val="0"/>
      <w:marRight w:val="0"/>
      <w:marTop w:val="0"/>
      <w:marBottom w:val="0"/>
      <w:divBdr>
        <w:top w:val="none" w:sz="0" w:space="0" w:color="auto"/>
        <w:left w:val="none" w:sz="0" w:space="0" w:color="auto"/>
        <w:bottom w:val="none" w:sz="0" w:space="0" w:color="auto"/>
        <w:right w:val="none" w:sz="0" w:space="0" w:color="auto"/>
      </w:divBdr>
    </w:div>
    <w:div w:id="1117748908">
      <w:bodyDiv w:val="1"/>
      <w:marLeft w:val="0"/>
      <w:marRight w:val="0"/>
      <w:marTop w:val="0"/>
      <w:marBottom w:val="0"/>
      <w:divBdr>
        <w:top w:val="none" w:sz="0" w:space="0" w:color="auto"/>
        <w:left w:val="none" w:sz="0" w:space="0" w:color="auto"/>
        <w:bottom w:val="none" w:sz="0" w:space="0" w:color="auto"/>
        <w:right w:val="none" w:sz="0" w:space="0" w:color="auto"/>
      </w:divBdr>
    </w:div>
    <w:div w:id="1144666031">
      <w:bodyDiv w:val="1"/>
      <w:marLeft w:val="0"/>
      <w:marRight w:val="0"/>
      <w:marTop w:val="0"/>
      <w:marBottom w:val="0"/>
      <w:divBdr>
        <w:top w:val="none" w:sz="0" w:space="0" w:color="auto"/>
        <w:left w:val="none" w:sz="0" w:space="0" w:color="auto"/>
        <w:bottom w:val="none" w:sz="0" w:space="0" w:color="auto"/>
        <w:right w:val="none" w:sz="0" w:space="0" w:color="auto"/>
      </w:divBdr>
    </w:div>
    <w:div w:id="1147431139">
      <w:bodyDiv w:val="1"/>
      <w:marLeft w:val="0"/>
      <w:marRight w:val="0"/>
      <w:marTop w:val="0"/>
      <w:marBottom w:val="0"/>
      <w:divBdr>
        <w:top w:val="none" w:sz="0" w:space="0" w:color="auto"/>
        <w:left w:val="none" w:sz="0" w:space="0" w:color="auto"/>
        <w:bottom w:val="none" w:sz="0" w:space="0" w:color="auto"/>
        <w:right w:val="none" w:sz="0" w:space="0" w:color="auto"/>
      </w:divBdr>
      <w:divsChild>
        <w:div w:id="201595867">
          <w:marLeft w:val="274"/>
          <w:marRight w:val="0"/>
          <w:marTop w:val="0"/>
          <w:marBottom w:val="0"/>
          <w:divBdr>
            <w:top w:val="none" w:sz="0" w:space="0" w:color="auto"/>
            <w:left w:val="none" w:sz="0" w:space="0" w:color="auto"/>
            <w:bottom w:val="none" w:sz="0" w:space="0" w:color="auto"/>
            <w:right w:val="none" w:sz="0" w:space="0" w:color="auto"/>
          </w:divBdr>
        </w:div>
        <w:div w:id="296109952">
          <w:marLeft w:val="274"/>
          <w:marRight w:val="0"/>
          <w:marTop w:val="0"/>
          <w:marBottom w:val="0"/>
          <w:divBdr>
            <w:top w:val="none" w:sz="0" w:space="0" w:color="auto"/>
            <w:left w:val="none" w:sz="0" w:space="0" w:color="auto"/>
            <w:bottom w:val="none" w:sz="0" w:space="0" w:color="auto"/>
            <w:right w:val="none" w:sz="0" w:space="0" w:color="auto"/>
          </w:divBdr>
        </w:div>
        <w:div w:id="624392839">
          <w:marLeft w:val="994"/>
          <w:marRight w:val="0"/>
          <w:marTop w:val="0"/>
          <w:marBottom w:val="0"/>
          <w:divBdr>
            <w:top w:val="none" w:sz="0" w:space="0" w:color="auto"/>
            <w:left w:val="none" w:sz="0" w:space="0" w:color="auto"/>
            <w:bottom w:val="none" w:sz="0" w:space="0" w:color="auto"/>
            <w:right w:val="none" w:sz="0" w:space="0" w:color="auto"/>
          </w:divBdr>
        </w:div>
        <w:div w:id="699862442">
          <w:marLeft w:val="274"/>
          <w:marRight w:val="0"/>
          <w:marTop w:val="0"/>
          <w:marBottom w:val="0"/>
          <w:divBdr>
            <w:top w:val="none" w:sz="0" w:space="0" w:color="auto"/>
            <w:left w:val="none" w:sz="0" w:space="0" w:color="auto"/>
            <w:bottom w:val="none" w:sz="0" w:space="0" w:color="auto"/>
            <w:right w:val="none" w:sz="0" w:space="0" w:color="auto"/>
          </w:divBdr>
        </w:div>
        <w:div w:id="805972767">
          <w:marLeft w:val="274"/>
          <w:marRight w:val="0"/>
          <w:marTop w:val="0"/>
          <w:marBottom w:val="0"/>
          <w:divBdr>
            <w:top w:val="none" w:sz="0" w:space="0" w:color="auto"/>
            <w:left w:val="none" w:sz="0" w:space="0" w:color="auto"/>
            <w:bottom w:val="none" w:sz="0" w:space="0" w:color="auto"/>
            <w:right w:val="none" w:sz="0" w:space="0" w:color="auto"/>
          </w:divBdr>
        </w:div>
        <w:div w:id="1010831707">
          <w:marLeft w:val="274"/>
          <w:marRight w:val="0"/>
          <w:marTop w:val="0"/>
          <w:marBottom w:val="0"/>
          <w:divBdr>
            <w:top w:val="none" w:sz="0" w:space="0" w:color="auto"/>
            <w:left w:val="none" w:sz="0" w:space="0" w:color="auto"/>
            <w:bottom w:val="none" w:sz="0" w:space="0" w:color="auto"/>
            <w:right w:val="none" w:sz="0" w:space="0" w:color="auto"/>
          </w:divBdr>
        </w:div>
        <w:div w:id="1469517519">
          <w:marLeft w:val="274"/>
          <w:marRight w:val="0"/>
          <w:marTop w:val="0"/>
          <w:marBottom w:val="0"/>
          <w:divBdr>
            <w:top w:val="none" w:sz="0" w:space="0" w:color="auto"/>
            <w:left w:val="none" w:sz="0" w:space="0" w:color="auto"/>
            <w:bottom w:val="none" w:sz="0" w:space="0" w:color="auto"/>
            <w:right w:val="none" w:sz="0" w:space="0" w:color="auto"/>
          </w:divBdr>
        </w:div>
        <w:div w:id="1969357691">
          <w:marLeft w:val="274"/>
          <w:marRight w:val="0"/>
          <w:marTop w:val="0"/>
          <w:marBottom w:val="0"/>
          <w:divBdr>
            <w:top w:val="none" w:sz="0" w:space="0" w:color="auto"/>
            <w:left w:val="none" w:sz="0" w:space="0" w:color="auto"/>
            <w:bottom w:val="none" w:sz="0" w:space="0" w:color="auto"/>
            <w:right w:val="none" w:sz="0" w:space="0" w:color="auto"/>
          </w:divBdr>
        </w:div>
        <w:div w:id="2057466830">
          <w:marLeft w:val="994"/>
          <w:marRight w:val="0"/>
          <w:marTop w:val="0"/>
          <w:marBottom w:val="0"/>
          <w:divBdr>
            <w:top w:val="none" w:sz="0" w:space="0" w:color="auto"/>
            <w:left w:val="none" w:sz="0" w:space="0" w:color="auto"/>
            <w:bottom w:val="none" w:sz="0" w:space="0" w:color="auto"/>
            <w:right w:val="none" w:sz="0" w:space="0" w:color="auto"/>
          </w:divBdr>
        </w:div>
      </w:divsChild>
    </w:div>
    <w:div w:id="1161893398">
      <w:bodyDiv w:val="1"/>
      <w:marLeft w:val="0"/>
      <w:marRight w:val="0"/>
      <w:marTop w:val="0"/>
      <w:marBottom w:val="0"/>
      <w:divBdr>
        <w:top w:val="none" w:sz="0" w:space="0" w:color="auto"/>
        <w:left w:val="none" w:sz="0" w:space="0" w:color="auto"/>
        <w:bottom w:val="none" w:sz="0" w:space="0" w:color="auto"/>
        <w:right w:val="none" w:sz="0" w:space="0" w:color="auto"/>
      </w:divBdr>
    </w:div>
    <w:div w:id="1209801370">
      <w:bodyDiv w:val="1"/>
      <w:marLeft w:val="0"/>
      <w:marRight w:val="0"/>
      <w:marTop w:val="0"/>
      <w:marBottom w:val="0"/>
      <w:divBdr>
        <w:top w:val="none" w:sz="0" w:space="0" w:color="auto"/>
        <w:left w:val="none" w:sz="0" w:space="0" w:color="auto"/>
        <w:bottom w:val="none" w:sz="0" w:space="0" w:color="auto"/>
        <w:right w:val="none" w:sz="0" w:space="0" w:color="auto"/>
      </w:divBdr>
    </w:div>
    <w:div w:id="1222330164">
      <w:bodyDiv w:val="1"/>
      <w:marLeft w:val="0"/>
      <w:marRight w:val="0"/>
      <w:marTop w:val="0"/>
      <w:marBottom w:val="0"/>
      <w:divBdr>
        <w:top w:val="none" w:sz="0" w:space="0" w:color="auto"/>
        <w:left w:val="none" w:sz="0" w:space="0" w:color="auto"/>
        <w:bottom w:val="none" w:sz="0" w:space="0" w:color="auto"/>
        <w:right w:val="none" w:sz="0" w:space="0" w:color="auto"/>
      </w:divBdr>
      <w:divsChild>
        <w:div w:id="695543225">
          <w:marLeft w:val="547"/>
          <w:marRight w:val="0"/>
          <w:marTop w:val="0"/>
          <w:marBottom w:val="0"/>
          <w:divBdr>
            <w:top w:val="none" w:sz="0" w:space="0" w:color="auto"/>
            <w:left w:val="none" w:sz="0" w:space="0" w:color="auto"/>
            <w:bottom w:val="none" w:sz="0" w:space="0" w:color="auto"/>
            <w:right w:val="none" w:sz="0" w:space="0" w:color="auto"/>
          </w:divBdr>
        </w:div>
        <w:div w:id="781414501">
          <w:marLeft w:val="547"/>
          <w:marRight w:val="0"/>
          <w:marTop w:val="0"/>
          <w:marBottom w:val="0"/>
          <w:divBdr>
            <w:top w:val="none" w:sz="0" w:space="0" w:color="auto"/>
            <w:left w:val="none" w:sz="0" w:space="0" w:color="auto"/>
            <w:bottom w:val="none" w:sz="0" w:space="0" w:color="auto"/>
            <w:right w:val="none" w:sz="0" w:space="0" w:color="auto"/>
          </w:divBdr>
        </w:div>
        <w:div w:id="837885602">
          <w:marLeft w:val="547"/>
          <w:marRight w:val="0"/>
          <w:marTop w:val="0"/>
          <w:marBottom w:val="0"/>
          <w:divBdr>
            <w:top w:val="none" w:sz="0" w:space="0" w:color="auto"/>
            <w:left w:val="none" w:sz="0" w:space="0" w:color="auto"/>
            <w:bottom w:val="none" w:sz="0" w:space="0" w:color="auto"/>
            <w:right w:val="none" w:sz="0" w:space="0" w:color="auto"/>
          </w:divBdr>
        </w:div>
        <w:div w:id="1105153304">
          <w:marLeft w:val="547"/>
          <w:marRight w:val="0"/>
          <w:marTop w:val="0"/>
          <w:marBottom w:val="0"/>
          <w:divBdr>
            <w:top w:val="none" w:sz="0" w:space="0" w:color="auto"/>
            <w:left w:val="none" w:sz="0" w:space="0" w:color="auto"/>
            <w:bottom w:val="none" w:sz="0" w:space="0" w:color="auto"/>
            <w:right w:val="none" w:sz="0" w:space="0" w:color="auto"/>
          </w:divBdr>
        </w:div>
        <w:div w:id="1924558274">
          <w:marLeft w:val="547"/>
          <w:marRight w:val="0"/>
          <w:marTop w:val="0"/>
          <w:marBottom w:val="0"/>
          <w:divBdr>
            <w:top w:val="none" w:sz="0" w:space="0" w:color="auto"/>
            <w:left w:val="none" w:sz="0" w:space="0" w:color="auto"/>
            <w:bottom w:val="none" w:sz="0" w:space="0" w:color="auto"/>
            <w:right w:val="none" w:sz="0" w:space="0" w:color="auto"/>
          </w:divBdr>
        </w:div>
      </w:divsChild>
    </w:div>
    <w:div w:id="1333869251">
      <w:bodyDiv w:val="1"/>
      <w:marLeft w:val="0"/>
      <w:marRight w:val="0"/>
      <w:marTop w:val="0"/>
      <w:marBottom w:val="0"/>
      <w:divBdr>
        <w:top w:val="none" w:sz="0" w:space="0" w:color="auto"/>
        <w:left w:val="none" w:sz="0" w:space="0" w:color="auto"/>
        <w:bottom w:val="none" w:sz="0" w:space="0" w:color="auto"/>
        <w:right w:val="none" w:sz="0" w:space="0" w:color="auto"/>
      </w:divBdr>
    </w:div>
    <w:div w:id="1400442822">
      <w:bodyDiv w:val="1"/>
      <w:marLeft w:val="0"/>
      <w:marRight w:val="0"/>
      <w:marTop w:val="0"/>
      <w:marBottom w:val="0"/>
      <w:divBdr>
        <w:top w:val="none" w:sz="0" w:space="0" w:color="auto"/>
        <w:left w:val="none" w:sz="0" w:space="0" w:color="auto"/>
        <w:bottom w:val="none" w:sz="0" w:space="0" w:color="auto"/>
        <w:right w:val="none" w:sz="0" w:space="0" w:color="auto"/>
      </w:divBdr>
    </w:div>
    <w:div w:id="1410276299">
      <w:bodyDiv w:val="1"/>
      <w:marLeft w:val="0"/>
      <w:marRight w:val="0"/>
      <w:marTop w:val="0"/>
      <w:marBottom w:val="0"/>
      <w:divBdr>
        <w:top w:val="none" w:sz="0" w:space="0" w:color="auto"/>
        <w:left w:val="none" w:sz="0" w:space="0" w:color="auto"/>
        <w:bottom w:val="none" w:sz="0" w:space="0" w:color="auto"/>
        <w:right w:val="none" w:sz="0" w:space="0" w:color="auto"/>
      </w:divBdr>
    </w:div>
    <w:div w:id="1416784715">
      <w:bodyDiv w:val="1"/>
      <w:marLeft w:val="0"/>
      <w:marRight w:val="0"/>
      <w:marTop w:val="0"/>
      <w:marBottom w:val="0"/>
      <w:divBdr>
        <w:top w:val="none" w:sz="0" w:space="0" w:color="auto"/>
        <w:left w:val="none" w:sz="0" w:space="0" w:color="auto"/>
        <w:bottom w:val="none" w:sz="0" w:space="0" w:color="auto"/>
        <w:right w:val="none" w:sz="0" w:space="0" w:color="auto"/>
      </w:divBdr>
    </w:div>
    <w:div w:id="1438020903">
      <w:bodyDiv w:val="1"/>
      <w:marLeft w:val="0"/>
      <w:marRight w:val="0"/>
      <w:marTop w:val="0"/>
      <w:marBottom w:val="0"/>
      <w:divBdr>
        <w:top w:val="none" w:sz="0" w:space="0" w:color="auto"/>
        <w:left w:val="none" w:sz="0" w:space="0" w:color="auto"/>
        <w:bottom w:val="none" w:sz="0" w:space="0" w:color="auto"/>
        <w:right w:val="none" w:sz="0" w:space="0" w:color="auto"/>
      </w:divBdr>
    </w:div>
    <w:div w:id="1447196800">
      <w:bodyDiv w:val="1"/>
      <w:marLeft w:val="0"/>
      <w:marRight w:val="0"/>
      <w:marTop w:val="0"/>
      <w:marBottom w:val="0"/>
      <w:divBdr>
        <w:top w:val="none" w:sz="0" w:space="0" w:color="auto"/>
        <w:left w:val="none" w:sz="0" w:space="0" w:color="auto"/>
        <w:bottom w:val="none" w:sz="0" w:space="0" w:color="auto"/>
        <w:right w:val="none" w:sz="0" w:space="0" w:color="auto"/>
      </w:divBdr>
    </w:div>
    <w:div w:id="1523664044">
      <w:bodyDiv w:val="1"/>
      <w:marLeft w:val="0"/>
      <w:marRight w:val="0"/>
      <w:marTop w:val="0"/>
      <w:marBottom w:val="0"/>
      <w:divBdr>
        <w:top w:val="none" w:sz="0" w:space="0" w:color="auto"/>
        <w:left w:val="none" w:sz="0" w:space="0" w:color="auto"/>
        <w:bottom w:val="none" w:sz="0" w:space="0" w:color="auto"/>
        <w:right w:val="none" w:sz="0" w:space="0" w:color="auto"/>
      </w:divBdr>
    </w:div>
    <w:div w:id="1634676522">
      <w:bodyDiv w:val="1"/>
      <w:marLeft w:val="0"/>
      <w:marRight w:val="0"/>
      <w:marTop w:val="0"/>
      <w:marBottom w:val="0"/>
      <w:divBdr>
        <w:top w:val="none" w:sz="0" w:space="0" w:color="auto"/>
        <w:left w:val="none" w:sz="0" w:space="0" w:color="auto"/>
        <w:bottom w:val="none" w:sz="0" w:space="0" w:color="auto"/>
        <w:right w:val="none" w:sz="0" w:space="0" w:color="auto"/>
      </w:divBdr>
      <w:divsChild>
        <w:div w:id="861437655">
          <w:marLeft w:val="360"/>
          <w:marRight w:val="0"/>
          <w:marTop w:val="200"/>
          <w:marBottom w:val="0"/>
          <w:divBdr>
            <w:top w:val="none" w:sz="0" w:space="0" w:color="auto"/>
            <w:left w:val="none" w:sz="0" w:space="0" w:color="auto"/>
            <w:bottom w:val="none" w:sz="0" w:space="0" w:color="auto"/>
            <w:right w:val="none" w:sz="0" w:space="0" w:color="auto"/>
          </w:divBdr>
        </w:div>
        <w:div w:id="1058867733">
          <w:marLeft w:val="360"/>
          <w:marRight w:val="0"/>
          <w:marTop w:val="200"/>
          <w:marBottom w:val="0"/>
          <w:divBdr>
            <w:top w:val="none" w:sz="0" w:space="0" w:color="auto"/>
            <w:left w:val="none" w:sz="0" w:space="0" w:color="auto"/>
            <w:bottom w:val="none" w:sz="0" w:space="0" w:color="auto"/>
            <w:right w:val="none" w:sz="0" w:space="0" w:color="auto"/>
          </w:divBdr>
        </w:div>
        <w:div w:id="218786330">
          <w:marLeft w:val="360"/>
          <w:marRight w:val="0"/>
          <w:marTop w:val="200"/>
          <w:marBottom w:val="0"/>
          <w:divBdr>
            <w:top w:val="none" w:sz="0" w:space="0" w:color="auto"/>
            <w:left w:val="none" w:sz="0" w:space="0" w:color="auto"/>
            <w:bottom w:val="none" w:sz="0" w:space="0" w:color="auto"/>
            <w:right w:val="none" w:sz="0" w:space="0" w:color="auto"/>
          </w:divBdr>
        </w:div>
        <w:div w:id="1146052644">
          <w:marLeft w:val="360"/>
          <w:marRight w:val="0"/>
          <w:marTop w:val="200"/>
          <w:marBottom w:val="0"/>
          <w:divBdr>
            <w:top w:val="none" w:sz="0" w:space="0" w:color="auto"/>
            <w:left w:val="none" w:sz="0" w:space="0" w:color="auto"/>
            <w:bottom w:val="none" w:sz="0" w:space="0" w:color="auto"/>
            <w:right w:val="none" w:sz="0" w:space="0" w:color="auto"/>
          </w:divBdr>
        </w:div>
      </w:divsChild>
    </w:div>
    <w:div w:id="1739091054">
      <w:bodyDiv w:val="1"/>
      <w:marLeft w:val="0"/>
      <w:marRight w:val="0"/>
      <w:marTop w:val="0"/>
      <w:marBottom w:val="0"/>
      <w:divBdr>
        <w:top w:val="none" w:sz="0" w:space="0" w:color="auto"/>
        <w:left w:val="none" w:sz="0" w:space="0" w:color="auto"/>
        <w:bottom w:val="none" w:sz="0" w:space="0" w:color="auto"/>
        <w:right w:val="none" w:sz="0" w:space="0" w:color="auto"/>
      </w:divBdr>
    </w:div>
    <w:div w:id="1745297503">
      <w:bodyDiv w:val="1"/>
      <w:marLeft w:val="0"/>
      <w:marRight w:val="0"/>
      <w:marTop w:val="0"/>
      <w:marBottom w:val="0"/>
      <w:divBdr>
        <w:top w:val="none" w:sz="0" w:space="0" w:color="auto"/>
        <w:left w:val="none" w:sz="0" w:space="0" w:color="auto"/>
        <w:bottom w:val="none" w:sz="0" w:space="0" w:color="auto"/>
        <w:right w:val="none" w:sz="0" w:space="0" w:color="auto"/>
      </w:divBdr>
    </w:div>
    <w:div w:id="1753620617">
      <w:bodyDiv w:val="1"/>
      <w:marLeft w:val="0"/>
      <w:marRight w:val="0"/>
      <w:marTop w:val="0"/>
      <w:marBottom w:val="0"/>
      <w:divBdr>
        <w:top w:val="none" w:sz="0" w:space="0" w:color="auto"/>
        <w:left w:val="none" w:sz="0" w:space="0" w:color="auto"/>
        <w:bottom w:val="none" w:sz="0" w:space="0" w:color="auto"/>
        <w:right w:val="none" w:sz="0" w:space="0" w:color="auto"/>
      </w:divBdr>
    </w:div>
    <w:div w:id="1778207191">
      <w:bodyDiv w:val="1"/>
      <w:marLeft w:val="0"/>
      <w:marRight w:val="0"/>
      <w:marTop w:val="0"/>
      <w:marBottom w:val="0"/>
      <w:divBdr>
        <w:top w:val="none" w:sz="0" w:space="0" w:color="auto"/>
        <w:left w:val="none" w:sz="0" w:space="0" w:color="auto"/>
        <w:bottom w:val="none" w:sz="0" w:space="0" w:color="auto"/>
        <w:right w:val="none" w:sz="0" w:space="0" w:color="auto"/>
      </w:divBdr>
    </w:div>
    <w:div w:id="1801724925">
      <w:bodyDiv w:val="1"/>
      <w:marLeft w:val="0"/>
      <w:marRight w:val="0"/>
      <w:marTop w:val="0"/>
      <w:marBottom w:val="0"/>
      <w:divBdr>
        <w:top w:val="none" w:sz="0" w:space="0" w:color="auto"/>
        <w:left w:val="none" w:sz="0" w:space="0" w:color="auto"/>
        <w:bottom w:val="none" w:sz="0" w:space="0" w:color="auto"/>
        <w:right w:val="none" w:sz="0" w:space="0" w:color="auto"/>
      </w:divBdr>
    </w:div>
    <w:div w:id="1816951428">
      <w:bodyDiv w:val="1"/>
      <w:marLeft w:val="0"/>
      <w:marRight w:val="0"/>
      <w:marTop w:val="0"/>
      <w:marBottom w:val="0"/>
      <w:divBdr>
        <w:top w:val="none" w:sz="0" w:space="0" w:color="auto"/>
        <w:left w:val="none" w:sz="0" w:space="0" w:color="auto"/>
        <w:bottom w:val="none" w:sz="0" w:space="0" w:color="auto"/>
        <w:right w:val="none" w:sz="0" w:space="0" w:color="auto"/>
      </w:divBdr>
    </w:div>
    <w:div w:id="1818035630">
      <w:bodyDiv w:val="1"/>
      <w:marLeft w:val="0"/>
      <w:marRight w:val="0"/>
      <w:marTop w:val="0"/>
      <w:marBottom w:val="0"/>
      <w:divBdr>
        <w:top w:val="none" w:sz="0" w:space="0" w:color="auto"/>
        <w:left w:val="none" w:sz="0" w:space="0" w:color="auto"/>
        <w:bottom w:val="none" w:sz="0" w:space="0" w:color="auto"/>
        <w:right w:val="none" w:sz="0" w:space="0" w:color="auto"/>
      </w:divBdr>
    </w:div>
    <w:div w:id="1849128000">
      <w:bodyDiv w:val="1"/>
      <w:marLeft w:val="0"/>
      <w:marRight w:val="0"/>
      <w:marTop w:val="0"/>
      <w:marBottom w:val="0"/>
      <w:divBdr>
        <w:top w:val="none" w:sz="0" w:space="0" w:color="auto"/>
        <w:left w:val="none" w:sz="0" w:space="0" w:color="auto"/>
        <w:bottom w:val="none" w:sz="0" w:space="0" w:color="auto"/>
        <w:right w:val="none" w:sz="0" w:space="0" w:color="auto"/>
      </w:divBdr>
    </w:div>
    <w:div w:id="1862087757">
      <w:bodyDiv w:val="1"/>
      <w:marLeft w:val="0"/>
      <w:marRight w:val="0"/>
      <w:marTop w:val="0"/>
      <w:marBottom w:val="0"/>
      <w:divBdr>
        <w:top w:val="none" w:sz="0" w:space="0" w:color="auto"/>
        <w:left w:val="none" w:sz="0" w:space="0" w:color="auto"/>
        <w:bottom w:val="none" w:sz="0" w:space="0" w:color="auto"/>
        <w:right w:val="none" w:sz="0" w:space="0" w:color="auto"/>
      </w:divBdr>
    </w:div>
    <w:div w:id="1880240097">
      <w:bodyDiv w:val="1"/>
      <w:marLeft w:val="0"/>
      <w:marRight w:val="0"/>
      <w:marTop w:val="0"/>
      <w:marBottom w:val="0"/>
      <w:divBdr>
        <w:top w:val="none" w:sz="0" w:space="0" w:color="auto"/>
        <w:left w:val="none" w:sz="0" w:space="0" w:color="auto"/>
        <w:bottom w:val="none" w:sz="0" w:space="0" w:color="auto"/>
        <w:right w:val="none" w:sz="0" w:space="0" w:color="auto"/>
      </w:divBdr>
    </w:div>
    <w:div w:id="1979600833">
      <w:bodyDiv w:val="1"/>
      <w:marLeft w:val="0"/>
      <w:marRight w:val="0"/>
      <w:marTop w:val="0"/>
      <w:marBottom w:val="0"/>
      <w:divBdr>
        <w:top w:val="none" w:sz="0" w:space="0" w:color="auto"/>
        <w:left w:val="none" w:sz="0" w:space="0" w:color="auto"/>
        <w:bottom w:val="none" w:sz="0" w:space="0" w:color="auto"/>
        <w:right w:val="none" w:sz="0" w:space="0" w:color="auto"/>
      </w:divBdr>
      <w:divsChild>
        <w:div w:id="1260987661">
          <w:marLeft w:val="446"/>
          <w:marRight w:val="0"/>
          <w:marTop w:val="240"/>
          <w:marBottom w:val="40"/>
          <w:divBdr>
            <w:top w:val="none" w:sz="0" w:space="0" w:color="auto"/>
            <w:left w:val="none" w:sz="0" w:space="0" w:color="auto"/>
            <w:bottom w:val="none" w:sz="0" w:space="0" w:color="auto"/>
            <w:right w:val="none" w:sz="0" w:space="0" w:color="auto"/>
          </w:divBdr>
        </w:div>
      </w:divsChild>
    </w:div>
    <w:div w:id="20430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otsurvey.chkmkt.com/cswb-ac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spotify.com/episode/4KzJT7h8BltqEqRjte7Ya6?si=rL_YDhWjSLeX9MA6dMnWv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toronto.ca/legdocs/mmis/2017/ex/bgrd/backgroundfile-109127.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dcasts.apple.com/ca/podcast/impact-conversations/id1439372531"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bit.ly/38k1lf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ocialimpact.libsyn.com/hope-for-the-homeless-with-proof-with-foundations-for-social-change-ceo-claire-elizabeth-williams"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BACA8-EEFA-423D-94A2-8C6874C7E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8</Pages>
  <Words>2479</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16577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Amy T. (MCSS)</dc:creator>
  <cp:lastModifiedBy>Kelley Baldwin</cp:lastModifiedBy>
  <cp:revision>16</cp:revision>
  <cp:lastPrinted>2019-06-26T17:48:00Z</cp:lastPrinted>
  <dcterms:created xsi:type="dcterms:W3CDTF">2021-02-01T15:57:00Z</dcterms:created>
  <dcterms:modified xsi:type="dcterms:W3CDTF">2021-02-01T20:33:00Z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Alessandra.Naccarato@ontario.ca</vt:lpwstr>
  </property>
  <property fmtid="{D5CDD505-2E9C-101B-9397-08002B2CF9AE}" pid="5" name="MSIP_Label_034a106e-6316-442c-ad35-738afd673d2b_SetDate">
    <vt:lpwstr>2019-02-08T14:44:12.8492090Z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